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5EF" w:rsidRPr="00B26B1B" w:rsidRDefault="000C534C" w:rsidP="00D925EF">
      <w:pPr>
        <w:jc w:val="center"/>
        <w:rPr>
          <w:rFonts w:ascii="Times New Roman" w:hAnsi="Times New Roman" w:cs="Times New Roman"/>
          <w:b/>
          <w:sz w:val="72"/>
          <w:szCs w:val="72"/>
        </w:rPr>
      </w:pPr>
      <w:r w:rsidRPr="00B26B1B">
        <w:rPr>
          <w:rFonts w:ascii="Times New Roman" w:hAnsi="Times New Roman" w:cs="Times New Roman"/>
          <w:b/>
          <w:sz w:val="72"/>
          <w:szCs w:val="72"/>
        </w:rPr>
        <w:t>CƠ CẤU VỐN</w:t>
      </w:r>
    </w:p>
    <w:p w:rsidR="00CC1008" w:rsidRPr="00B26B1B" w:rsidRDefault="00CC1008" w:rsidP="00D925EF">
      <w:pPr>
        <w:jc w:val="center"/>
        <w:rPr>
          <w:rFonts w:ascii="Times New Roman" w:hAnsi="Times New Roman" w:cs="Times New Roman"/>
          <w:b/>
          <w:sz w:val="72"/>
          <w:szCs w:val="72"/>
        </w:rPr>
      </w:pPr>
      <w:r w:rsidRPr="00B26B1B">
        <w:rPr>
          <w:rFonts w:ascii="Times New Roman" w:hAnsi="Times New Roman" w:cs="Times New Roman"/>
          <w:b/>
          <w:sz w:val="72"/>
          <w:szCs w:val="72"/>
        </w:rPr>
        <w:sym w:font="Wingdings" w:char="F099"/>
      </w:r>
      <w:r w:rsidRPr="00B26B1B">
        <w:rPr>
          <w:rFonts w:ascii="Times New Roman" w:hAnsi="Times New Roman" w:cs="Times New Roman"/>
          <w:b/>
          <w:sz w:val="72"/>
          <w:szCs w:val="72"/>
        </w:rPr>
        <w:sym w:font="Wingdings" w:char="F09F"/>
      </w:r>
      <w:r w:rsidRPr="00B26B1B">
        <w:rPr>
          <w:rFonts w:ascii="Times New Roman" w:hAnsi="Times New Roman" w:cs="Times New Roman"/>
          <w:b/>
          <w:sz w:val="72"/>
          <w:szCs w:val="72"/>
        </w:rPr>
        <w:sym w:font="Wingdings" w:char="F098"/>
      </w:r>
    </w:p>
    <w:p w:rsidR="00EA070F" w:rsidRDefault="00EA070F">
      <w:pPr>
        <w:pStyle w:val="TOC1"/>
        <w:tabs>
          <w:tab w:val="left" w:pos="440"/>
          <w:tab w:val="right" w:leader="dot" w:pos="9350"/>
        </w:tabs>
        <w:rPr>
          <w:rFonts w:asciiTheme="minorHAnsi" w:eastAsiaTheme="minorEastAsia" w:hAnsiTheme="minorHAnsi"/>
          <w:noProof/>
          <w:sz w:val="22"/>
          <w:lang w:val="en-GB" w:eastAsia="en-GB"/>
        </w:rPr>
      </w:pPr>
      <w:r>
        <w:rPr>
          <w:rFonts w:cs="Times New Roman"/>
          <w:b/>
          <w:color w:val="000000" w:themeColor="text1"/>
          <w:sz w:val="72"/>
          <w:szCs w:val="72"/>
        </w:rPr>
        <w:fldChar w:fldCharType="begin"/>
      </w:r>
      <w:r>
        <w:rPr>
          <w:rFonts w:cs="Times New Roman"/>
          <w:b/>
          <w:color w:val="000000" w:themeColor="text1"/>
          <w:sz w:val="72"/>
          <w:szCs w:val="72"/>
        </w:rPr>
        <w:instrText xml:space="preserve"> TOC \o "1-3" \h \z \u </w:instrText>
      </w:r>
      <w:r>
        <w:rPr>
          <w:rFonts w:cs="Times New Roman"/>
          <w:b/>
          <w:color w:val="000000" w:themeColor="text1"/>
          <w:sz w:val="72"/>
          <w:szCs w:val="72"/>
        </w:rPr>
        <w:fldChar w:fldCharType="separate"/>
      </w:r>
      <w:hyperlink w:anchor="_Toc431663217" w:history="1">
        <w:r w:rsidRPr="00314167">
          <w:rPr>
            <w:rStyle w:val="Hyperlink"/>
            <w:noProof/>
          </w:rPr>
          <w:t>I.</w:t>
        </w:r>
        <w:r>
          <w:rPr>
            <w:rFonts w:asciiTheme="minorHAnsi" w:eastAsiaTheme="minorEastAsia" w:hAnsiTheme="minorHAnsi"/>
            <w:noProof/>
            <w:sz w:val="22"/>
            <w:lang w:val="en-GB" w:eastAsia="en-GB"/>
          </w:rPr>
          <w:tab/>
        </w:r>
        <w:r w:rsidRPr="00314167">
          <w:rPr>
            <w:rStyle w:val="Hyperlink"/>
            <w:noProof/>
          </w:rPr>
          <w:t>LÝ THUYẾT CƠ CẤU VỐN</w:t>
        </w:r>
        <w:r>
          <w:rPr>
            <w:noProof/>
            <w:webHidden/>
          </w:rPr>
          <w:tab/>
        </w:r>
        <w:r>
          <w:rPr>
            <w:noProof/>
            <w:webHidden/>
          </w:rPr>
          <w:fldChar w:fldCharType="begin"/>
        </w:r>
        <w:r>
          <w:rPr>
            <w:noProof/>
            <w:webHidden/>
          </w:rPr>
          <w:instrText xml:space="preserve"> PAGEREF _Toc431663217 \h </w:instrText>
        </w:r>
        <w:r>
          <w:rPr>
            <w:noProof/>
            <w:webHidden/>
          </w:rPr>
        </w:r>
        <w:r>
          <w:rPr>
            <w:noProof/>
            <w:webHidden/>
          </w:rPr>
          <w:fldChar w:fldCharType="separate"/>
        </w:r>
        <w:r>
          <w:rPr>
            <w:noProof/>
            <w:webHidden/>
          </w:rPr>
          <w:t>3</w:t>
        </w:r>
        <w:r>
          <w:rPr>
            <w:noProof/>
            <w:webHidden/>
          </w:rPr>
          <w:fldChar w:fldCharType="end"/>
        </w:r>
      </w:hyperlink>
    </w:p>
    <w:p w:rsidR="00EA070F" w:rsidRDefault="00EA070F">
      <w:pPr>
        <w:pStyle w:val="TOC2"/>
        <w:tabs>
          <w:tab w:val="left" w:pos="660"/>
          <w:tab w:val="right" w:leader="dot" w:pos="9350"/>
        </w:tabs>
        <w:rPr>
          <w:rFonts w:asciiTheme="minorHAnsi" w:eastAsiaTheme="minorEastAsia" w:hAnsiTheme="minorHAnsi"/>
          <w:noProof/>
          <w:sz w:val="22"/>
          <w:lang w:val="en-GB" w:eastAsia="en-GB"/>
        </w:rPr>
      </w:pPr>
      <w:hyperlink w:anchor="_Toc431663218" w:history="1">
        <w:r w:rsidRPr="00314167">
          <w:rPr>
            <w:rStyle w:val="Hyperlink"/>
            <w:noProof/>
          </w:rPr>
          <w:t>1.</w:t>
        </w:r>
        <w:r>
          <w:rPr>
            <w:rFonts w:asciiTheme="minorHAnsi" w:eastAsiaTheme="minorEastAsia" w:hAnsiTheme="minorHAnsi"/>
            <w:noProof/>
            <w:sz w:val="22"/>
            <w:lang w:val="en-GB" w:eastAsia="en-GB"/>
          </w:rPr>
          <w:tab/>
        </w:r>
        <w:r w:rsidRPr="00314167">
          <w:rPr>
            <w:rStyle w:val="Hyperlink"/>
            <w:noProof/>
          </w:rPr>
          <w:t>Khái niệm</w:t>
        </w:r>
        <w:r>
          <w:rPr>
            <w:noProof/>
            <w:webHidden/>
          </w:rPr>
          <w:tab/>
        </w:r>
        <w:r>
          <w:rPr>
            <w:noProof/>
            <w:webHidden/>
          </w:rPr>
          <w:fldChar w:fldCharType="begin"/>
        </w:r>
        <w:r>
          <w:rPr>
            <w:noProof/>
            <w:webHidden/>
          </w:rPr>
          <w:instrText xml:space="preserve"> PAGEREF _Toc431663218 \h </w:instrText>
        </w:r>
        <w:r>
          <w:rPr>
            <w:noProof/>
            <w:webHidden/>
          </w:rPr>
        </w:r>
        <w:r>
          <w:rPr>
            <w:noProof/>
            <w:webHidden/>
          </w:rPr>
          <w:fldChar w:fldCharType="separate"/>
        </w:r>
        <w:r>
          <w:rPr>
            <w:noProof/>
            <w:webHidden/>
          </w:rPr>
          <w:t>3</w:t>
        </w:r>
        <w:r>
          <w:rPr>
            <w:noProof/>
            <w:webHidden/>
          </w:rPr>
          <w:fldChar w:fldCharType="end"/>
        </w:r>
      </w:hyperlink>
    </w:p>
    <w:p w:rsidR="00EA070F" w:rsidRDefault="00EA070F">
      <w:pPr>
        <w:pStyle w:val="TOC2"/>
        <w:tabs>
          <w:tab w:val="left" w:pos="660"/>
          <w:tab w:val="right" w:leader="dot" w:pos="9350"/>
        </w:tabs>
        <w:rPr>
          <w:rFonts w:asciiTheme="minorHAnsi" w:eastAsiaTheme="minorEastAsia" w:hAnsiTheme="minorHAnsi"/>
          <w:noProof/>
          <w:sz w:val="22"/>
          <w:lang w:val="en-GB" w:eastAsia="en-GB"/>
        </w:rPr>
      </w:pPr>
      <w:hyperlink w:anchor="_Toc431663220" w:history="1">
        <w:r w:rsidRPr="00314167">
          <w:rPr>
            <w:rStyle w:val="Hyperlink"/>
            <w:noProof/>
          </w:rPr>
          <w:t>2.</w:t>
        </w:r>
        <w:r>
          <w:rPr>
            <w:rFonts w:asciiTheme="minorHAnsi" w:eastAsiaTheme="minorEastAsia" w:hAnsiTheme="minorHAnsi"/>
            <w:noProof/>
            <w:sz w:val="22"/>
            <w:lang w:val="en-GB" w:eastAsia="en-GB"/>
          </w:rPr>
          <w:tab/>
        </w:r>
        <w:r w:rsidRPr="00314167">
          <w:rPr>
            <w:rStyle w:val="Hyperlink"/>
            <w:noProof/>
          </w:rPr>
          <w:t>Những yếu tố ảnh hưởng đến sự lựa chọn cơ cấu vốn</w:t>
        </w:r>
        <w:r>
          <w:rPr>
            <w:noProof/>
            <w:webHidden/>
          </w:rPr>
          <w:tab/>
        </w:r>
        <w:r>
          <w:rPr>
            <w:noProof/>
            <w:webHidden/>
          </w:rPr>
          <w:fldChar w:fldCharType="begin"/>
        </w:r>
        <w:r>
          <w:rPr>
            <w:noProof/>
            <w:webHidden/>
          </w:rPr>
          <w:instrText xml:space="preserve"> PAGEREF _Toc431663220 \h </w:instrText>
        </w:r>
        <w:r>
          <w:rPr>
            <w:noProof/>
            <w:webHidden/>
          </w:rPr>
        </w:r>
        <w:r>
          <w:rPr>
            <w:noProof/>
            <w:webHidden/>
          </w:rPr>
          <w:fldChar w:fldCharType="separate"/>
        </w:r>
        <w:r>
          <w:rPr>
            <w:noProof/>
            <w:webHidden/>
          </w:rPr>
          <w:t>4</w:t>
        </w:r>
        <w:r>
          <w:rPr>
            <w:noProof/>
            <w:webHidden/>
          </w:rPr>
          <w:fldChar w:fldCharType="end"/>
        </w:r>
      </w:hyperlink>
    </w:p>
    <w:p w:rsidR="00EA070F" w:rsidRDefault="00EA070F">
      <w:pPr>
        <w:pStyle w:val="TOC2"/>
        <w:tabs>
          <w:tab w:val="left" w:pos="660"/>
          <w:tab w:val="right" w:leader="dot" w:pos="9350"/>
        </w:tabs>
        <w:rPr>
          <w:rFonts w:asciiTheme="minorHAnsi" w:eastAsiaTheme="minorEastAsia" w:hAnsiTheme="minorHAnsi"/>
          <w:noProof/>
          <w:sz w:val="22"/>
          <w:lang w:val="en-GB" w:eastAsia="en-GB"/>
        </w:rPr>
      </w:pPr>
      <w:hyperlink w:anchor="_Toc431663221" w:history="1">
        <w:r w:rsidRPr="00314167">
          <w:rPr>
            <w:rStyle w:val="Hyperlink"/>
            <w:noProof/>
          </w:rPr>
          <w:t>3.</w:t>
        </w:r>
        <w:r>
          <w:rPr>
            <w:rFonts w:asciiTheme="minorHAnsi" w:eastAsiaTheme="minorEastAsia" w:hAnsiTheme="minorHAnsi"/>
            <w:noProof/>
            <w:sz w:val="22"/>
            <w:lang w:val="en-GB" w:eastAsia="en-GB"/>
          </w:rPr>
          <w:tab/>
        </w:r>
        <w:r w:rsidRPr="00314167">
          <w:rPr>
            <w:rStyle w:val="Hyperlink"/>
            <w:noProof/>
          </w:rPr>
          <w:t>Các chỉ tiêu phản ánh cơ cấu vốn</w:t>
        </w:r>
        <w:r>
          <w:rPr>
            <w:noProof/>
            <w:webHidden/>
          </w:rPr>
          <w:tab/>
        </w:r>
        <w:r>
          <w:rPr>
            <w:noProof/>
            <w:webHidden/>
          </w:rPr>
          <w:fldChar w:fldCharType="begin"/>
        </w:r>
        <w:r>
          <w:rPr>
            <w:noProof/>
            <w:webHidden/>
          </w:rPr>
          <w:instrText xml:space="preserve"> PAGEREF _Toc431663221 \h </w:instrText>
        </w:r>
        <w:r>
          <w:rPr>
            <w:noProof/>
            <w:webHidden/>
          </w:rPr>
        </w:r>
        <w:r>
          <w:rPr>
            <w:noProof/>
            <w:webHidden/>
          </w:rPr>
          <w:fldChar w:fldCharType="separate"/>
        </w:r>
        <w:r>
          <w:rPr>
            <w:noProof/>
            <w:webHidden/>
          </w:rPr>
          <w:t>5</w:t>
        </w:r>
        <w:r>
          <w:rPr>
            <w:noProof/>
            <w:webHidden/>
          </w:rPr>
          <w:fldChar w:fldCharType="end"/>
        </w:r>
      </w:hyperlink>
    </w:p>
    <w:p w:rsidR="00EA070F" w:rsidRDefault="00EA070F">
      <w:pPr>
        <w:pStyle w:val="TOC1"/>
        <w:tabs>
          <w:tab w:val="left" w:pos="660"/>
          <w:tab w:val="right" w:leader="dot" w:pos="9350"/>
        </w:tabs>
        <w:rPr>
          <w:rFonts w:asciiTheme="minorHAnsi" w:eastAsiaTheme="minorEastAsia" w:hAnsiTheme="minorHAnsi"/>
          <w:noProof/>
          <w:sz w:val="22"/>
          <w:lang w:val="en-GB" w:eastAsia="en-GB"/>
        </w:rPr>
      </w:pPr>
      <w:hyperlink w:anchor="_Toc431663222" w:history="1">
        <w:r w:rsidRPr="00314167">
          <w:rPr>
            <w:rStyle w:val="Hyperlink"/>
            <w:noProof/>
          </w:rPr>
          <w:t>II.</w:t>
        </w:r>
        <w:r>
          <w:rPr>
            <w:rFonts w:asciiTheme="minorHAnsi" w:eastAsiaTheme="minorEastAsia" w:hAnsiTheme="minorHAnsi"/>
            <w:noProof/>
            <w:sz w:val="22"/>
            <w:lang w:val="en-GB" w:eastAsia="en-GB"/>
          </w:rPr>
          <w:tab/>
        </w:r>
        <w:r w:rsidRPr="00314167">
          <w:rPr>
            <w:rStyle w:val="Hyperlink"/>
            <w:noProof/>
          </w:rPr>
          <w:t>LÝ THUYẾT CƠ CẤU VỐN TỐI ƯU (Optimal capital structure)</w:t>
        </w:r>
        <w:r>
          <w:rPr>
            <w:noProof/>
            <w:webHidden/>
          </w:rPr>
          <w:tab/>
        </w:r>
        <w:r>
          <w:rPr>
            <w:noProof/>
            <w:webHidden/>
          </w:rPr>
          <w:fldChar w:fldCharType="begin"/>
        </w:r>
        <w:r>
          <w:rPr>
            <w:noProof/>
            <w:webHidden/>
          </w:rPr>
          <w:instrText xml:space="preserve"> PAGEREF _Toc431663222 \h </w:instrText>
        </w:r>
        <w:r>
          <w:rPr>
            <w:noProof/>
            <w:webHidden/>
          </w:rPr>
        </w:r>
        <w:r>
          <w:rPr>
            <w:noProof/>
            <w:webHidden/>
          </w:rPr>
          <w:fldChar w:fldCharType="separate"/>
        </w:r>
        <w:r>
          <w:rPr>
            <w:noProof/>
            <w:webHidden/>
          </w:rPr>
          <w:t>5</w:t>
        </w:r>
        <w:r>
          <w:rPr>
            <w:noProof/>
            <w:webHidden/>
          </w:rPr>
          <w:fldChar w:fldCharType="end"/>
        </w:r>
      </w:hyperlink>
    </w:p>
    <w:p w:rsidR="00EA070F" w:rsidRDefault="00EA070F">
      <w:pPr>
        <w:pStyle w:val="TOC2"/>
        <w:tabs>
          <w:tab w:val="left" w:pos="660"/>
          <w:tab w:val="right" w:leader="dot" w:pos="9350"/>
        </w:tabs>
        <w:rPr>
          <w:rFonts w:asciiTheme="minorHAnsi" w:eastAsiaTheme="minorEastAsia" w:hAnsiTheme="minorHAnsi"/>
          <w:noProof/>
          <w:sz w:val="22"/>
          <w:lang w:val="en-GB" w:eastAsia="en-GB"/>
        </w:rPr>
      </w:pPr>
      <w:hyperlink w:anchor="_Toc431663223" w:history="1">
        <w:r w:rsidRPr="00314167">
          <w:rPr>
            <w:rStyle w:val="Hyperlink"/>
            <w:noProof/>
          </w:rPr>
          <w:t>1.</w:t>
        </w:r>
        <w:r>
          <w:rPr>
            <w:rFonts w:asciiTheme="minorHAnsi" w:eastAsiaTheme="minorEastAsia" w:hAnsiTheme="minorHAnsi"/>
            <w:noProof/>
            <w:sz w:val="22"/>
            <w:lang w:val="en-GB" w:eastAsia="en-GB"/>
          </w:rPr>
          <w:tab/>
        </w:r>
        <w:r w:rsidRPr="00314167">
          <w:rPr>
            <w:rStyle w:val="Hyperlink"/>
            <w:noProof/>
          </w:rPr>
          <w:t>Giả định về thuyết cơ cấu vốn tối ưu</w:t>
        </w:r>
        <w:r>
          <w:rPr>
            <w:noProof/>
            <w:webHidden/>
          </w:rPr>
          <w:tab/>
        </w:r>
        <w:r>
          <w:rPr>
            <w:noProof/>
            <w:webHidden/>
          </w:rPr>
          <w:fldChar w:fldCharType="begin"/>
        </w:r>
        <w:r>
          <w:rPr>
            <w:noProof/>
            <w:webHidden/>
          </w:rPr>
          <w:instrText xml:space="preserve"> PAGEREF _Toc431663223 \h </w:instrText>
        </w:r>
        <w:r>
          <w:rPr>
            <w:noProof/>
            <w:webHidden/>
          </w:rPr>
        </w:r>
        <w:r>
          <w:rPr>
            <w:noProof/>
            <w:webHidden/>
          </w:rPr>
          <w:fldChar w:fldCharType="separate"/>
        </w:r>
        <w:r>
          <w:rPr>
            <w:noProof/>
            <w:webHidden/>
          </w:rPr>
          <w:t>5</w:t>
        </w:r>
        <w:r>
          <w:rPr>
            <w:noProof/>
            <w:webHidden/>
          </w:rPr>
          <w:fldChar w:fldCharType="end"/>
        </w:r>
      </w:hyperlink>
    </w:p>
    <w:p w:rsidR="00EA070F" w:rsidRDefault="00EA070F">
      <w:pPr>
        <w:pStyle w:val="TOC2"/>
        <w:tabs>
          <w:tab w:val="left" w:pos="660"/>
          <w:tab w:val="right" w:leader="dot" w:pos="9350"/>
        </w:tabs>
        <w:rPr>
          <w:rFonts w:asciiTheme="minorHAnsi" w:eastAsiaTheme="minorEastAsia" w:hAnsiTheme="minorHAnsi"/>
          <w:noProof/>
          <w:sz w:val="22"/>
          <w:lang w:val="en-GB" w:eastAsia="en-GB"/>
        </w:rPr>
      </w:pPr>
      <w:hyperlink w:anchor="_Toc431663224" w:history="1">
        <w:r w:rsidRPr="00314167">
          <w:rPr>
            <w:rStyle w:val="Hyperlink"/>
            <w:noProof/>
          </w:rPr>
          <w:t>2.</w:t>
        </w:r>
        <w:r>
          <w:rPr>
            <w:rFonts w:asciiTheme="minorHAnsi" w:eastAsiaTheme="minorEastAsia" w:hAnsiTheme="minorHAnsi"/>
            <w:noProof/>
            <w:sz w:val="22"/>
            <w:lang w:val="en-GB" w:eastAsia="en-GB"/>
          </w:rPr>
          <w:tab/>
        </w:r>
        <w:r w:rsidRPr="00314167">
          <w:rPr>
            <w:rStyle w:val="Hyperlink"/>
            <w:noProof/>
          </w:rPr>
          <w:t>Lý thuyết cơ cấu vốn tối ưu</w:t>
        </w:r>
        <w:r>
          <w:rPr>
            <w:noProof/>
            <w:webHidden/>
          </w:rPr>
          <w:tab/>
        </w:r>
        <w:r>
          <w:rPr>
            <w:noProof/>
            <w:webHidden/>
          </w:rPr>
          <w:fldChar w:fldCharType="begin"/>
        </w:r>
        <w:r>
          <w:rPr>
            <w:noProof/>
            <w:webHidden/>
          </w:rPr>
          <w:instrText xml:space="preserve"> PAGEREF _Toc431663224 \h </w:instrText>
        </w:r>
        <w:r>
          <w:rPr>
            <w:noProof/>
            <w:webHidden/>
          </w:rPr>
        </w:r>
        <w:r>
          <w:rPr>
            <w:noProof/>
            <w:webHidden/>
          </w:rPr>
          <w:fldChar w:fldCharType="separate"/>
        </w:r>
        <w:r>
          <w:rPr>
            <w:noProof/>
            <w:webHidden/>
          </w:rPr>
          <w:t>6</w:t>
        </w:r>
        <w:r>
          <w:rPr>
            <w:noProof/>
            <w:webHidden/>
          </w:rPr>
          <w:fldChar w:fldCharType="end"/>
        </w:r>
      </w:hyperlink>
    </w:p>
    <w:p w:rsidR="00EA070F" w:rsidRDefault="00EA070F">
      <w:pPr>
        <w:pStyle w:val="TOC1"/>
        <w:tabs>
          <w:tab w:val="left" w:pos="660"/>
          <w:tab w:val="right" w:leader="dot" w:pos="9350"/>
        </w:tabs>
        <w:rPr>
          <w:rFonts w:asciiTheme="minorHAnsi" w:eastAsiaTheme="minorEastAsia" w:hAnsiTheme="minorHAnsi"/>
          <w:noProof/>
          <w:sz w:val="22"/>
          <w:lang w:val="en-GB" w:eastAsia="en-GB"/>
        </w:rPr>
      </w:pPr>
      <w:hyperlink w:anchor="_Toc431663225" w:history="1">
        <w:r w:rsidRPr="00314167">
          <w:rPr>
            <w:rStyle w:val="Hyperlink"/>
            <w:noProof/>
          </w:rPr>
          <w:t>III.</w:t>
        </w:r>
        <w:r>
          <w:rPr>
            <w:rFonts w:asciiTheme="minorHAnsi" w:eastAsiaTheme="minorEastAsia" w:hAnsiTheme="minorHAnsi"/>
            <w:noProof/>
            <w:sz w:val="22"/>
            <w:lang w:val="en-GB" w:eastAsia="en-GB"/>
          </w:rPr>
          <w:tab/>
        </w:r>
        <w:r w:rsidRPr="00314167">
          <w:rPr>
            <w:rStyle w:val="Hyperlink"/>
            <w:noProof/>
          </w:rPr>
          <w:t>LÝ THUYẾT LỢI NHUẬN HOẠT ĐỘNG RÒNG ( Noi approach)</w:t>
        </w:r>
        <w:r>
          <w:rPr>
            <w:noProof/>
            <w:webHidden/>
          </w:rPr>
          <w:tab/>
        </w:r>
        <w:r>
          <w:rPr>
            <w:noProof/>
            <w:webHidden/>
          </w:rPr>
          <w:fldChar w:fldCharType="begin"/>
        </w:r>
        <w:r>
          <w:rPr>
            <w:noProof/>
            <w:webHidden/>
          </w:rPr>
          <w:instrText xml:space="preserve"> PAGEREF _Toc431663225 \h </w:instrText>
        </w:r>
        <w:r>
          <w:rPr>
            <w:noProof/>
            <w:webHidden/>
          </w:rPr>
        </w:r>
        <w:r>
          <w:rPr>
            <w:noProof/>
            <w:webHidden/>
          </w:rPr>
          <w:fldChar w:fldCharType="separate"/>
        </w:r>
        <w:r>
          <w:rPr>
            <w:noProof/>
            <w:webHidden/>
          </w:rPr>
          <w:t>7</w:t>
        </w:r>
        <w:r>
          <w:rPr>
            <w:noProof/>
            <w:webHidden/>
          </w:rPr>
          <w:fldChar w:fldCharType="end"/>
        </w:r>
      </w:hyperlink>
    </w:p>
    <w:p w:rsidR="00EA070F" w:rsidRDefault="00EA070F">
      <w:pPr>
        <w:pStyle w:val="TOC1"/>
        <w:tabs>
          <w:tab w:val="left" w:pos="660"/>
          <w:tab w:val="right" w:leader="dot" w:pos="9350"/>
        </w:tabs>
        <w:rPr>
          <w:rFonts w:asciiTheme="minorHAnsi" w:eastAsiaTheme="minorEastAsia" w:hAnsiTheme="minorHAnsi"/>
          <w:noProof/>
          <w:sz w:val="22"/>
          <w:lang w:val="en-GB" w:eastAsia="en-GB"/>
        </w:rPr>
      </w:pPr>
      <w:hyperlink w:anchor="_Toc431663226" w:history="1">
        <w:r w:rsidRPr="00314167">
          <w:rPr>
            <w:rStyle w:val="Hyperlink"/>
            <w:noProof/>
          </w:rPr>
          <w:t>IV.</w:t>
        </w:r>
        <w:r>
          <w:rPr>
            <w:rFonts w:asciiTheme="minorHAnsi" w:eastAsiaTheme="minorEastAsia" w:hAnsiTheme="minorHAnsi"/>
            <w:noProof/>
            <w:sz w:val="22"/>
            <w:lang w:val="en-GB" w:eastAsia="en-GB"/>
          </w:rPr>
          <w:tab/>
        </w:r>
        <w:r w:rsidRPr="00314167">
          <w:rPr>
            <w:rStyle w:val="Hyperlink"/>
            <w:noProof/>
          </w:rPr>
          <w:t>LÝ THUYẾT M&amp;M</w:t>
        </w:r>
        <w:r>
          <w:rPr>
            <w:noProof/>
            <w:webHidden/>
          </w:rPr>
          <w:tab/>
        </w:r>
        <w:r>
          <w:rPr>
            <w:noProof/>
            <w:webHidden/>
          </w:rPr>
          <w:fldChar w:fldCharType="begin"/>
        </w:r>
        <w:r>
          <w:rPr>
            <w:noProof/>
            <w:webHidden/>
          </w:rPr>
          <w:instrText xml:space="preserve"> PAGEREF _Toc431663226 \h </w:instrText>
        </w:r>
        <w:r>
          <w:rPr>
            <w:noProof/>
            <w:webHidden/>
          </w:rPr>
        </w:r>
        <w:r>
          <w:rPr>
            <w:noProof/>
            <w:webHidden/>
          </w:rPr>
          <w:fldChar w:fldCharType="separate"/>
        </w:r>
        <w:r>
          <w:rPr>
            <w:noProof/>
            <w:webHidden/>
          </w:rPr>
          <w:t>10</w:t>
        </w:r>
        <w:r>
          <w:rPr>
            <w:noProof/>
            <w:webHidden/>
          </w:rPr>
          <w:fldChar w:fldCharType="end"/>
        </w:r>
      </w:hyperlink>
    </w:p>
    <w:p w:rsidR="00EA070F" w:rsidRDefault="00EA070F">
      <w:pPr>
        <w:pStyle w:val="TOC2"/>
        <w:tabs>
          <w:tab w:val="left" w:pos="660"/>
          <w:tab w:val="right" w:leader="dot" w:pos="9350"/>
        </w:tabs>
        <w:rPr>
          <w:rFonts w:asciiTheme="minorHAnsi" w:eastAsiaTheme="minorEastAsia" w:hAnsiTheme="minorHAnsi"/>
          <w:noProof/>
          <w:sz w:val="22"/>
          <w:lang w:val="en-GB" w:eastAsia="en-GB"/>
        </w:rPr>
      </w:pPr>
      <w:hyperlink w:anchor="_Toc431663227" w:history="1">
        <w:r w:rsidRPr="00314167">
          <w:rPr>
            <w:rStyle w:val="Hyperlink"/>
            <w:noProof/>
          </w:rPr>
          <w:t>1.</w:t>
        </w:r>
        <w:r>
          <w:rPr>
            <w:rFonts w:asciiTheme="minorHAnsi" w:eastAsiaTheme="minorEastAsia" w:hAnsiTheme="minorHAnsi"/>
            <w:noProof/>
            <w:sz w:val="22"/>
            <w:lang w:val="en-GB" w:eastAsia="en-GB"/>
          </w:rPr>
          <w:tab/>
        </w:r>
        <w:r w:rsidRPr="00314167">
          <w:rPr>
            <w:rStyle w:val="Hyperlink"/>
            <w:noProof/>
          </w:rPr>
          <w:t>Các giả định và mệnh đề của lý thuyết M&amp;M</w:t>
        </w:r>
        <w:r>
          <w:rPr>
            <w:noProof/>
            <w:webHidden/>
          </w:rPr>
          <w:tab/>
        </w:r>
        <w:r>
          <w:rPr>
            <w:noProof/>
            <w:webHidden/>
          </w:rPr>
          <w:fldChar w:fldCharType="begin"/>
        </w:r>
        <w:r>
          <w:rPr>
            <w:noProof/>
            <w:webHidden/>
          </w:rPr>
          <w:instrText xml:space="preserve"> PAGEREF _Toc431663227 \h </w:instrText>
        </w:r>
        <w:r>
          <w:rPr>
            <w:noProof/>
            <w:webHidden/>
          </w:rPr>
        </w:r>
        <w:r>
          <w:rPr>
            <w:noProof/>
            <w:webHidden/>
          </w:rPr>
          <w:fldChar w:fldCharType="separate"/>
        </w:r>
        <w:r>
          <w:rPr>
            <w:noProof/>
            <w:webHidden/>
          </w:rPr>
          <w:t>10</w:t>
        </w:r>
        <w:r>
          <w:rPr>
            <w:noProof/>
            <w:webHidden/>
          </w:rPr>
          <w:fldChar w:fldCharType="end"/>
        </w:r>
      </w:hyperlink>
    </w:p>
    <w:p w:rsidR="00EA070F" w:rsidRDefault="00EA070F">
      <w:pPr>
        <w:pStyle w:val="TOC2"/>
        <w:tabs>
          <w:tab w:val="left" w:pos="660"/>
          <w:tab w:val="right" w:leader="dot" w:pos="9350"/>
        </w:tabs>
        <w:rPr>
          <w:rFonts w:asciiTheme="minorHAnsi" w:eastAsiaTheme="minorEastAsia" w:hAnsiTheme="minorHAnsi"/>
          <w:noProof/>
          <w:sz w:val="22"/>
          <w:lang w:val="en-GB" w:eastAsia="en-GB"/>
        </w:rPr>
      </w:pPr>
      <w:hyperlink w:anchor="_Toc431663228" w:history="1">
        <w:r w:rsidRPr="00314167">
          <w:rPr>
            <w:rStyle w:val="Hyperlink"/>
            <w:noProof/>
          </w:rPr>
          <w:t>2.</w:t>
        </w:r>
        <w:r>
          <w:rPr>
            <w:rFonts w:asciiTheme="minorHAnsi" w:eastAsiaTheme="minorEastAsia" w:hAnsiTheme="minorHAnsi"/>
            <w:noProof/>
            <w:sz w:val="22"/>
            <w:lang w:val="en-GB" w:eastAsia="en-GB"/>
          </w:rPr>
          <w:tab/>
        </w:r>
        <w:r w:rsidRPr="00314167">
          <w:rPr>
            <w:rStyle w:val="Hyperlink"/>
            <w:noProof/>
          </w:rPr>
          <w:t>Lý thuyết M&amp;M trong trường hợp không có thuế</w:t>
        </w:r>
        <w:r>
          <w:rPr>
            <w:noProof/>
            <w:webHidden/>
          </w:rPr>
          <w:tab/>
        </w:r>
        <w:r>
          <w:rPr>
            <w:noProof/>
            <w:webHidden/>
          </w:rPr>
          <w:fldChar w:fldCharType="begin"/>
        </w:r>
        <w:r>
          <w:rPr>
            <w:noProof/>
            <w:webHidden/>
          </w:rPr>
          <w:instrText xml:space="preserve"> PAGEREF _Toc431663228 \h </w:instrText>
        </w:r>
        <w:r>
          <w:rPr>
            <w:noProof/>
            <w:webHidden/>
          </w:rPr>
        </w:r>
        <w:r>
          <w:rPr>
            <w:noProof/>
            <w:webHidden/>
          </w:rPr>
          <w:fldChar w:fldCharType="separate"/>
        </w:r>
        <w:r>
          <w:rPr>
            <w:noProof/>
            <w:webHidden/>
          </w:rPr>
          <w:t>11</w:t>
        </w:r>
        <w:r>
          <w:rPr>
            <w:noProof/>
            <w:webHidden/>
          </w:rPr>
          <w:fldChar w:fldCharType="end"/>
        </w:r>
      </w:hyperlink>
    </w:p>
    <w:p w:rsidR="00EA070F" w:rsidRDefault="00EA070F">
      <w:pPr>
        <w:pStyle w:val="TOC2"/>
        <w:tabs>
          <w:tab w:val="left" w:pos="660"/>
          <w:tab w:val="right" w:leader="dot" w:pos="9350"/>
        </w:tabs>
        <w:rPr>
          <w:rFonts w:asciiTheme="minorHAnsi" w:eastAsiaTheme="minorEastAsia" w:hAnsiTheme="minorHAnsi"/>
          <w:noProof/>
          <w:sz w:val="22"/>
          <w:lang w:val="en-GB" w:eastAsia="en-GB"/>
        </w:rPr>
      </w:pPr>
      <w:hyperlink w:anchor="_Toc431663229" w:history="1">
        <w:r w:rsidRPr="00314167">
          <w:rPr>
            <w:rStyle w:val="Hyperlink"/>
            <w:noProof/>
          </w:rPr>
          <w:t>3.</w:t>
        </w:r>
        <w:r>
          <w:rPr>
            <w:rFonts w:asciiTheme="minorHAnsi" w:eastAsiaTheme="minorEastAsia" w:hAnsiTheme="minorHAnsi"/>
            <w:noProof/>
            <w:sz w:val="22"/>
            <w:lang w:val="en-GB" w:eastAsia="en-GB"/>
          </w:rPr>
          <w:tab/>
        </w:r>
        <w:r w:rsidRPr="00314167">
          <w:rPr>
            <w:rStyle w:val="Hyperlink"/>
            <w:noProof/>
          </w:rPr>
          <w:t>Lý thuyết M&amp;M trong trường hợp có thuế</w:t>
        </w:r>
        <w:r>
          <w:rPr>
            <w:noProof/>
            <w:webHidden/>
          </w:rPr>
          <w:tab/>
        </w:r>
        <w:r>
          <w:rPr>
            <w:noProof/>
            <w:webHidden/>
          </w:rPr>
          <w:fldChar w:fldCharType="begin"/>
        </w:r>
        <w:r>
          <w:rPr>
            <w:noProof/>
            <w:webHidden/>
          </w:rPr>
          <w:instrText xml:space="preserve"> PAGEREF _Toc431663229 \h </w:instrText>
        </w:r>
        <w:r>
          <w:rPr>
            <w:noProof/>
            <w:webHidden/>
          </w:rPr>
        </w:r>
        <w:r>
          <w:rPr>
            <w:noProof/>
            <w:webHidden/>
          </w:rPr>
          <w:fldChar w:fldCharType="separate"/>
        </w:r>
        <w:r>
          <w:rPr>
            <w:noProof/>
            <w:webHidden/>
          </w:rPr>
          <w:t>16</w:t>
        </w:r>
        <w:r>
          <w:rPr>
            <w:noProof/>
            <w:webHidden/>
          </w:rPr>
          <w:fldChar w:fldCharType="end"/>
        </w:r>
      </w:hyperlink>
    </w:p>
    <w:p w:rsidR="00EA070F" w:rsidRDefault="00EA070F">
      <w:pPr>
        <w:pStyle w:val="TOC2"/>
        <w:tabs>
          <w:tab w:val="left" w:pos="660"/>
          <w:tab w:val="right" w:leader="dot" w:pos="9350"/>
        </w:tabs>
        <w:rPr>
          <w:rFonts w:asciiTheme="minorHAnsi" w:eastAsiaTheme="minorEastAsia" w:hAnsiTheme="minorHAnsi"/>
          <w:noProof/>
          <w:sz w:val="22"/>
          <w:lang w:val="en-GB" w:eastAsia="en-GB"/>
        </w:rPr>
      </w:pPr>
      <w:hyperlink w:anchor="_Toc431663236" w:history="1">
        <w:r w:rsidRPr="00314167">
          <w:rPr>
            <w:rStyle w:val="Hyperlink"/>
            <w:noProof/>
          </w:rPr>
          <w:t>4.</w:t>
        </w:r>
        <w:r>
          <w:rPr>
            <w:rFonts w:asciiTheme="minorHAnsi" w:eastAsiaTheme="minorEastAsia" w:hAnsiTheme="minorHAnsi"/>
            <w:noProof/>
            <w:sz w:val="22"/>
            <w:lang w:val="en-GB" w:eastAsia="en-GB"/>
          </w:rPr>
          <w:tab/>
        </w:r>
        <w:r w:rsidRPr="00314167">
          <w:rPr>
            <w:rStyle w:val="Hyperlink"/>
            <w:noProof/>
          </w:rPr>
          <w:t>Ảnh hưởng của thuế và chi phí khốn khó tài chính lên giá trị công ty và chi phí sử dụng vốn</w:t>
        </w:r>
        <w:r>
          <w:rPr>
            <w:noProof/>
            <w:webHidden/>
          </w:rPr>
          <w:tab/>
        </w:r>
        <w:r>
          <w:rPr>
            <w:noProof/>
            <w:webHidden/>
          </w:rPr>
          <w:fldChar w:fldCharType="begin"/>
        </w:r>
        <w:r>
          <w:rPr>
            <w:noProof/>
            <w:webHidden/>
          </w:rPr>
          <w:instrText xml:space="preserve"> PAGEREF _Toc431663236 \h </w:instrText>
        </w:r>
        <w:r>
          <w:rPr>
            <w:noProof/>
            <w:webHidden/>
          </w:rPr>
        </w:r>
        <w:r>
          <w:rPr>
            <w:noProof/>
            <w:webHidden/>
          </w:rPr>
          <w:fldChar w:fldCharType="separate"/>
        </w:r>
        <w:r>
          <w:rPr>
            <w:noProof/>
            <w:webHidden/>
          </w:rPr>
          <w:t>19</w:t>
        </w:r>
        <w:r>
          <w:rPr>
            <w:noProof/>
            <w:webHidden/>
          </w:rPr>
          <w:fldChar w:fldCharType="end"/>
        </w:r>
      </w:hyperlink>
    </w:p>
    <w:p w:rsidR="00EA070F" w:rsidRDefault="00EA070F">
      <w:pPr>
        <w:pStyle w:val="TOC1"/>
        <w:tabs>
          <w:tab w:val="left" w:pos="660"/>
          <w:tab w:val="right" w:leader="dot" w:pos="9350"/>
        </w:tabs>
        <w:rPr>
          <w:rFonts w:asciiTheme="minorHAnsi" w:eastAsiaTheme="minorEastAsia" w:hAnsiTheme="minorHAnsi"/>
          <w:noProof/>
          <w:sz w:val="22"/>
          <w:lang w:val="en-GB" w:eastAsia="en-GB"/>
        </w:rPr>
      </w:pPr>
      <w:hyperlink w:anchor="_Toc431663237" w:history="1">
        <w:r w:rsidRPr="00314167">
          <w:rPr>
            <w:rStyle w:val="Hyperlink"/>
            <w:rFonts w:cs="Times New Roman"/>
            <w:noProof/>
          </w:rPr>
          <w:t>V.</w:t>
        </w:r>
        <w:r>
          <w:rPr>
            <w:rFonts w:asciiTheme="minorHAnsi" w:eastAsiaTheme="minorEastAsia" w:hAnsiTheme="minorHAnsi"/>
            <w:noProof/>
            <w:sz w:val="22"/>
            <w:lang w:val="en-GB" w:eastAsia="en-GB"/>
          </w:rPr>
          <w:tab/>
        </w:r>
        <w:r w:rsidRPr="00314167">
          <w:rPr>
            <w:rStyle w:val="Hyperlink"/>
            <w:rFonts w:cs="Times New Roman"/>
            <w:b/>
            <w:noProof/>
          </w:rPr>
          <w:t>LÝ THUYẾT CƠ CẤU VỐN KHÁC</w:t>
        </w:r>
        <w:r>
          <w:rPr>
            <w:noProof/>
            <w:webHidden/>
          </w:rPr>
          <w:tab/>
        </w:r>
        <w:r>
          <w:rPr>
            <w:noProof/>
            <w:webHidden/>
          </w:rPr>
          <w:fldChar w:fldCharType="begin"/>
        </w:r>
        <w:r>
          <w:rPr>
            <w:noProof/>
            <w:webHidden/>
          </w:rPr>
          <w:instrText xml:space="preserve"> PAGEREF _Toc431663237 \h </w:instrText>
        </w:r>
        <w:r>
          <w:rPr>
            <w:noProof/>
            <w:webHidden/>
          </w:rPr>
        </w:r>
        <w:r>
          <w:rPr>
            <w:noProof/>
            <w:webHidden/>
          </w:rPr>
          <w:fldChar w:fldCharType="separate"/>
        </w:r>
        <w:r>
          <w:rPr>
            <w:noProof/>
            <w:webHidden/>
          </w:rPr>
          <w:t>20</w:t>
        </w:r>
        <w:r>
          <w:rPr>
            <w:noProof/>
            <w:webHidden/>
          </w:rPr>
          <w:fldChar w:fldCharType="end"/>
        </w:r>
      </w:hyperlink>
    </w:p>
    <w:p w:rsidR="00EA070F" w:rsidRDefault="00EA070F">
      <w:pPr>
        <w:pStyle w:val="TOC2"/>
        <w:tabs>
          <w:tab w:val="left" w:pos="660"/>
          <w:tab w:val="right" w:leader="dot" w:pos="9350"/>
        </w:tabs>
        <w:rPr>
          <w:rFonts w:asciiTheme="minorHAnsi" w:eastAsiaTheme="minorEastAsia" w:hAnsiTheme="minorHAnsi"/>
          <w:noProof/>
          <w:sz w:val="22"/>
          <w:lang w:val="en-GB" w:eastAsia="en-GB"/>
        </w:rPr>
      </w:pPr>
      <w:hyperlink w:anchor="_Toc431663238" w:history="1">
        <w:r w:rsidRPr="00314167">
          <w:rPr>
            <w:rStyle w:val="Hyperlink"/>
            <w:noProof/>
          </w:rPr>
          <w:t>1.</w:t>
        </w:r>
        <w:r>
          <w:rPr>
            <w:rFonts w:asciiTheme="minorHAnsi" w:eastAsiaTheme="minorEastAsia" w:hAnsiTheme="minorHAnsi"/>
            <w:noProof/>
            <w:sz w:val="22"/>
            <w:lang w:val="en-GB" w:eastAsia="en-GB"/>
          </w:rPr>
          <w:tab/>
        </w:r>
        <w:r w:rsidRPr="00314167">
          <w:rPr>
            <w:rStyle w:val="Hyperlink"/>
            <w:noProof/>
            <w:lang w:val="vi-VN"/>
          </w:rPr>
          <w:t>Thuyết trật tự phân hạng</w:t>
        </w:r>
        <w:r>
          <w:rPr>
            <w:noProof/>
            <w:webHidden/>
          </w:rPr>
          <w:tab/>
        </w:r>
        <w:r>
          <w:rPr>
            <w:noProof/>
            <w:webHidden/>
          </w:rPr>
          <w:fldChar w:fldCharType="begin"/>
        </w:r>
        <w:r>
          <w:rPr>
            <w:noProof/>
            <w:webHidden/>
          </w:rPr>
          <w:instrText xml:space="preserve"> PAGEREF _Toc431663238 \h </w:instrText>
        </w:r>
        <w:r>
          <w:rPr>
            <w:noProof/>
            <w:webHidden/>
          </w:rPr>
        </w:r>
        <w:r>
          <w:rPr>
            <w:noProof/>
            <w:webHidden/>
          </w:rPr>
          <w:fldChar w:fldCharType="separate"/>
        </w:r>
        <w:r>
          <w:rPr>
            <w:noProof/>
            <w:webHidden/>
          </w:rPr>
          <w:t>20</w:t>
        </w:r>
        <w:r>
          <w:rPr>
            <w:noProof/>
            <w:webHidden/>
          </w:rPr>
          <w:fldChar w:fldCharType="end"/>
        </w:r>
      </w:hyperlink>
    </w:p>
    <w:p w:rsidR="00EA070F" w:rsidRDefault="00EA070F">
      <w:pPr>
        <w:pStyle w:val="TOC2"/>
        <w:tabs>
          <w:tab w:val="left" w:pos="660"/>
          <w:tab w:val="right" w:leader="dot" w:pos="9350"/>
        </w:tabs>
        <w:rPr>
          <w:rFonts w:asciiTheme="minorHAnsi" w:eastAsiaTheme="minorEastAsia" w:hAnsiTheme="minorHAnsi"/>
          <w:noProof/>
          <w:sz w:val="22"/>
          <w:lang w:val="en-GB" w:eastAsia="en-GB"/>
        </w:rPr>
      </w:pPr>
      <w:hyperlink w:anchor="_Toc431663239" w:history="1">
        <w:r w:rsidRPr="00314167">
          <w:rPr>
            <w:rStyle w:val="Hyperlink"/>
            <w:noProof/>
          </w:rPr>
          <w:t>2.</w:t>
        </w:r>
        <w:r>
          <w:rPr>
            <w:rFonts w:asciiTheme="minorHAnsi" w:eastAsiaTheme="minorEastAsia" w:hAnsiTheme="minorHAnsi"/>
            <w:noProof/>
            <w:sz w:val="22"/>
            <w:lang w:val="en-GB" w:eastAsia="en-GB"/>
          </w:rPr>
          <w:tab/>
        </w:r>
        <w:r w:rsidRPr="00314167">
          <w:rPr>
            <w:rStyle w:val="Hyperlink"/>
            <w:noProof/>
            <w:lang w:val="vi-VN"/>
          </w:rPr>
          <w:t>Thuyết đánh đổi cấu trúc vốn</w:t>
        </w:r>
        <w:r>
          <w:rPr>
            <w:noProof/>
            <w:webHidden/>
          </w:rPr>
          <w:tab/>
        </w:r>
        <w:r>
          <w:rPr>
            <w:noProof/>
            <w:webHidden/>
          </w:rPr>
          <w:fldChar w:fldCharType="begin"/>
        </w:r>
        <w:r>
          <w:rPr>
            <w:noProof/>
            <w:webHidden/>
          </w:rPr>
          <w:instrText xml:space="preserve"> PAGEREF _Toc431663239 \h </w:instrText>
        </w:r>
        <w:r>
          <w:rPr>
            <w:noProof/>
            <w:webHidden/>
          </w:rPr>
        </w:r>
        <w:r>
          <w:rPr>
            <w:noProof/>
            <w:webHidden/>
          </w:rPr>
          <w:fldChar w:fldCharType="separate"/>
        </w:r>
        <w:r>
          <w:rPr>
            <w:noProof/>
            <w:webHidden/>
          </w:rPr>
          <w:t>21</w:t>
        </w:r>
        <w:r>
          <w:rPr>
            <w:noProof/>
            <w:webHidden/>
          </w:rPr>
          <w:fldChar w:fldCharType="end"/>
        </w:r>
      </w:hyperlink>
    </w:p>
    <w:p w:rsidR="00CC1008" w:rsidRDefault="00EA070F" w:rsidP="00CC1008">
      <w:pPr>
        <w:jc w:val="center"/>
        <w:sectPr w:rsidR="00CC1008" w:rsidSect="00550DD0">
          <w:footerReference w:type="default" r:id="rId9"/>
          <w:pgSz w:w="12240" w:h="15840"/>
          <w:pgMar w:top="1440" w:right="1440" w:bottom="1440" w:left="1440" w:header="720" w:footer="720" w:gutter="0"/>
          <w:cols w:space="720"/>
          <w:docGrid w:linePitch="360"/>
        </w:sectPr>
      </w:pPr>
      <w:r>
        <w:rPr>
          <w:rFonts w:ascii="Times New Roman" w:hAnsi="Times New Roman" w:cs="Times New Roman"/>
          <w:b/>
          <w:color w:val="000000" w:themeColor="text1"/>
          <w:sz w:val="72"/>
          <w:szCs w:val="72"/>
        </w:rPr>
        <w:fldChar w:fldCharType="end"/>
      </w:r>
    </w:p>
    <w:p w:rsidR="008C2274" w:rsidRPr="00F90D3C" w:rsidRDefault="008C2274" w:rsidP="00EA070F">
      <w:pPr>
        <w:pStyle w:val="Style1"/>
        <w:outlineLvl w:val="0"/>
      </w:pPr>
      <w:bookmarkStart w:id="0" w:name="_Toc431663217"/>
      <w:r w:rsidRPr="00F90D3C">
        <w:lastRenderedPageBreak/>
        <w:t>LÝ THUYẾT CƠ CẤU VỐN</w:t>
      </w:r>
      <w:bookmarkEnd w:id="0"/>
    </w:p>
    <w:p w:rsidR="008C2274" w:rsidRDefault="008C2274" w:rsidP="003B7212">
      <w:pPr>
        <w:pStyle w:val="Style2"/>
        <w:numPr>
          <w:ilvl w:val="0"/>
          <w:numId w:val="27"/>
        </w:numPr>
        <w:outlineLvl w:val="1"/>
      </w:pPr>
      <w:bookmarkStart w:id="1" w:name="_Toc431661047"/>
      <w:bookmarkStart w:id="2" w:name="_Toc431663218"/>
      <w:r w:rsidRPr="00F90D3C">
        <w:t>Khái niệm</w:t>
      </w:r>
      <w:bookmarkEnd w:id="1"/>
      <w:bookmarkEnd w:id="2"/>
    </w:p>
    <w:p w:rsidR="001E6FE5" w:rsidRPr="001E6FE5" w:rsidRDefault="001E6FE5" w:rsidP="001E6FE5">
      <w:pPr>
        <w:pStyle w:val="Style2"/>
        <w:numPr>
          <w:ilvl w:val="0"/>
          <w:numId w:val="31"/>
        </w:numPr>
        <w:outlineLvl w:val="1"/>
        <w:rPr>
          <w:i/>
          <w:color w:val="632423" w:themeColor="accent2" w:themeShade="80"/>
        </w:rPr>
      </w:pPr>
      <w:bookmarkStart w:id="3" w:name="_Toc431663219"/>
      <w:r w:rsidRPr="001E6FE5">
        <w:rPr>
          <w:i/>
          <w:color w:val="632423" w:themeColor="accent2" w:themeShade="80"/>
        </w:rPr>
        <w:t>Cơ cấu vốn</w:t>
      </w:r>
      <w:bookmarkEnd w:id="3"/>
    </w:p>
    <w:p w:rsidR="008C2274" w:rsidRPr="00635FEE" w:rsidRDefault="008C2274" w:rsidP="000A2124">
      <w:pPr>
        <w:pStyle w:val="ListParagraph"/>
        <w:ind w:left="0" w:firstLine="360"/>
        <w:jc w:val="both"/>
        <w:rPr>
          <w:rFonts w:ascii="Times New Roman" w:hAnsi="Times New Roman" w:cs="Times New Roman"/>
          <w:color w:val="000000" w:themeColor="text1"/>
          <w:sz w:val="28"/>
          <w:szCs w:val="28"/>
        </w:rPr>
      </w:pPr>
      <w:r w:rsidRPr="00635FEE">
        <w:rPr>
          <w:rFonts w:ascii="Times New Roman" w:hAnsi="Times New Roman" w:cs="Times New Roman"/>
          <w:color w:val="000000" w:themeColor="text1"/>
          <w:sz w:val="28"/>
          <w:szCs w:val="28"/>
        </w:rPr>
        <w:t xml:space="preserve">Để tài trợ cho các phương </w:t>
      </w:r>
      <w:proofErr w:type="gramStart"/>
      <w:r w:rsidRPr="00635FEE">
        <w:rPr>
          <w:rFonts w:ascii="Times New Roman" w:hAnsi="Times New Roman" w:cs="Times New Roman"/>
          <w:color w:val="000000" w:themeColor="text1"/>
          <w:sz w:val="28"/>
          <w:szCs w:val="28"/>
        </w:rPr>
        <w:t>án</w:t>
      </w:r>
      <w:proofErr w:type="gramEnd"/>
      <w:r w:rsidRPr="00635FEE">
        <w:rPr>
          <w:rFonts w:ascii="Times New Roman" w:hAnsi="Times New Roman" w:cs="Times New Roman"/>
          <w:color w:val="000000" w:themeColor="text1"/>
          <w:sz w:val="28"/>
          <w:szCs w:val="28"/>
        </w:rPr>
        <w:t xml:space="preserve"> kinh doanh, dự án đầu tư được lựa chọn, doanh nghiệp có thể huy động vốn từ nhiều nguồn khác nhau. </w:t>
      </w:r>
      <w:proofErr w:type="gramStart"/>
      <w:r w:rsidRPr="00635FEE">
        <w:rPr>
          <w:rFonts w:ascii="Times New Roman" w:hAnsi="Times New Roman" w:cs="Times New Roman"/>
          <w:color w:val="000000" w:themeColor="text1"/>
          <w:sz w:val="28"/>
          <w:szCs w:val="28"/>
        </w:rPr>
        <w:t>Mỗi loại nguồn vốn có đặc điểm riêng nên sẽ tạo ra những ảnh hưởng khác nhau đến tình hình tài chính doanh nghiệ</w:t>
      </w:r>
      <w:r w:rsidR="00410E3D">
        <w:rPr>
          <w:rFonts w:ascii="Times New Roman" w:hAnsi="Times New Roman" w:cs="Times New Roman"/>
          <w:color w:val="000000" w:themeColor="text1"/>
          <w:sz w:val="28"/>
          <w:szCs w:val="28"/>
        </w:rPr>
        <w:t>p.</w:t>
      </w:r>
      <w:proofErr w:type="gramEnd"/>
      <w:r w:rsidR="00410E3D">
        <w:rPr>
          <w:rFonts w:ascii="Times New Roman" w:hAnsi="Times New Roman" w:cs="Times New Roman"/>
          <w:color w:val="000000" w:themeColor="text1"/>
          <w:sz w:val="28"/>
          <w:szCs w:val="28"/>
        </w:rPr>
        <w:t xml:space="preserve"> T</w:t>
      </w:r>
      <w:r w:rsidRPr="00635FEE">
        <w:rPr>
          <w:rFonts w:ascii="Times New Roman" w:hAnsi="Times New Roman" w:cs="Times New Roman"/>
          <w:color w:val="000000" w:themeColor="text1"/>
          <w:sz w:val="28"/>
          <w:szCs w:val="28"/>
        </w:rPr>
        <w:t>hông tin về nguồn vốn củ</w:t>
      </w:r>
      <w:r w:rsidR="00410E3D">
        <w:rPr>
          <w:rFonts w:ascii="Times New Roman" w:hAnsi="Times New Roman" w:cs="Times New Roman"/>
          <w:color w:val="000000" w:themeColor="text1"/>
          <w:sz w:val="28"/>
          <w:szCs w:val="28"/>
        </w:rPr>
        <w:t xml:space="preserve">a doanh </w:t>
      </w:r>
      <w:r w:rsidRPr="00635FEE">
        <w:rPr>
          <w:rFonts w:ascii="Times New Roman" w:hAnsi="Times New Roman" w:cs="Times New Roman"/>
          <w:color w:val="000000" w:themeColor="text1"/>
          <w:sz w:val="28"/>
          <w:szCs w:val="28"/>
        </w:rPr>
        <w:t xml:space="preserve">nghiệp được trình bày trên bảng cân đối kế toán và được giải thích chi tiết trên thuyết minh báo cáo tài chính, bao gồm 2 nhóm: </w:t>
      </w:r>
      <w:r w:rsidRPr="00635FEE">
        <w:rPr>
          <w:rFonts w:ascii="Times New Roman" w:hAnsi="Times New Roman" w:cs="Times New Roman"/>
          <w:b/>
          <w:color w:val="000000" w:themeColor="text1"/>
          <w:sz w:val="28"/>
          <w:szCs w:val="28"/>
        </w:rPr>
        <w:t>nợ phải trả</w:t>
      </w:r>
      <w:r w:rsidRPr="00635FEE">
        <w:rPr>
          <w:rFonts w:ascii="Times New Roman" w:hAnsi="Times New Roman" w:cs="Times New Roman"/>
          <w:color w:val="000000" w:themeColor="text1"/>
          <w:sz w:val="28"/>
          <w:szCs w:val="28"/>
        </w:rPr>
        <w:t xml:space="preserve"> và </w:t>
      </w:r>
      <w:r w:rsidRPr="00635FEE">
        <w:rPr>
          <w:rFonts w:ascii="Times New Roman" w:hAnsi="Times New Roman" w:cs="Times New Roman"/>
          <w:b/>
          <w:color w:val="000000" w:themeColor="text1"/>
          <w:sz w:val="28"/>
          <w:szCs w:val="28"/>
        </w:rPr>
        <w:t>vốn chủ sở hữu</w:t>
      </w:r>
      <w:r w:rsidRPr="00635FEE">
        <w:rPr>
          <w:rFonts w:ascii="Times New Roman" w:hAnsi="Times New Roman" w:cs="Times New Roman"/>
          <w:color w:val="000000" w:themeColor="text1"/>
          <w:sz w:val="28"/>
          <w:szCs w:val="28"/>
        </w:rPr>
        <w:t>.</w:t>
      </w:r>
    </w:p>
    <w:p w:rsidR="008C2274" w:rsidRPr="00635FEE" w:rsidRDefault="008C2274" w:rsidP="003B7212">
      <w:pPr>
        <w:pStyle w:val="ListParagraph"/>
        <w:numPr>
          <w:ilvl w:val="0"/>
          <w:numId w:val="1"/>
        </w:numPr>
        <w:ind w:left="360"/>
        <w:jc w:val="both"/>
        <w:rPr>
          <w:rFonts w:ascii="Times New Roman" w:hAnsi="Times New Roman" w:cs="Times New Roman"/>
          <w:color w:val="000000" w:themeColor="text1"/>
          <w:sz w:val="28"/>
          <w:szCs w:val="28"/>
        </w:rPr>
      </w:pPr>
      <w:r w:rsidRPr="00635FEE">
        <w:rPr>
          <w:rFonts w:ascii="Times New Roman" w:hAnsi="Times New Roman" w:cs="Times New Roman"/>
          <w:b/>
          <w:i/>
          <w:color w:val="000000" w:themeColor="text1"/>
          <w:sz w:val="28"/>
          <w:szCs w:val="28"/>
        </w:rPr>
        <w:t>Nợ phải trả</w:t>
      </w:r>
      <w:r w:rsidR="00535EF8" w:rsidRPr="00635FEE">
        <w:rPr>
          <w:rFonts w:ascii="Times New Roman" w:hAnsi="Times New Roman" w:cs="Times New Roman"/>
          <w:b/>
          <w:i/>
          <w:color w:val="000000" w:themeColor="text1"/>
          <w:sz w:val="28"/>
          <w:szCs w:val="28"/>
        </w:rPr>
        <w:t>:</w:t>
      </w:r>
      <w:r w:rsidRPr="00635FEE">
        <w:rPr>
          <w:rFonts w:ascii="Times New Roman" w:hAnsi="Times New Roman" w:cs="Times New Roman"/>
          <w:color w:val="000000" w:themeColor="text1"/>
          <w:sz w:val="28"/>
          <w:szCs w:val="28"/>
        </w:rPr>
        <w:t xml:space="preserve"> là các khoản nợ phát sinh trong quá trình hoạt động sản xuất, kinh doanh mà doanh nghiệp phải trả, phải thanh toán cho các chủ nợ, bao gồm các khoản nợ tiền vay, các khoản nợ phải trả cho người bán, cho Nhà nước, cho công nhân viên và các</w:t>
      </w:r>
      <w:r w:rsidR="00410E3D">
        <w:rPr>
          <w:rFonts w:ascii="Times New Roman" w:hAnsi="Times New Roman" w:cs="Times New Roman"/>
          <w:color w:val="000000" w:themeColor="text1"/>
          <w:sz w:val="28"/>
          <w:szCs w:val="28"/>
        </w:rPr>
        <w:t xml:space="preserve"> </w:t>
      </w:r>
      <w:r w:rsidRPr="00635FEE">
        <w:rPr>
          <w:rFonts w:ascii="Times New Roman" w:hAnsi="Times New Roman" w:cs="Times New Roman"/>
          <w:color w:val="000000" w:themeColor="text1"/>
          <w:sz w:val="28"/>
          <w:szCs w:val="28"/>
        </w:rPr>
        <w:t>khoản phải trả khác.</w:t>
      </w:r>
    </w:p>
    <w:p w:rsidR="008C2274" w:rsidRPr="00635FEE" w:rsidRDefault="008C2274" w:rsidP="003B7212">
      <w:pPr>
        <w:pStyle w:val="ListParagraph"/>
        <w:numPr>
          <w:ilvl w:val="0"/>
          <w:numId w:val="1"/>
        </w:numPr>
        <w:ind w:left="360"/>
        <w:jc w:val="both"/>
        <w:rPr>
          <w:rFonts w:ascii="Times New Roman" w:hAnsi="Times New Roman" w:cs="Times New Roman"/>
          <w:color w:val="000000" w:themeColor="text1"/>
          <w:sz w:val="28"/>
          <w:szCs w:val="28"/>
        </w:rPr>
      </w:pPr>
      <w:r w:rsidRPr="00635FEE">
        <w:rPr>
          <w:rFonts w:ascii="Times New Roman" w:hAnsi="Times New Roman" w:cs="Times New Roman"/>
          <w:b/>
          <w:i/>
          <w:color w:val="000000" w:themeColor="text1"/>
          <w:sz w:val="28"/>
          <w:szCs w:val="28"/>
        </w:rPr>
        <w:t>Vốn chủ sở hữu</w:t>
      </w:r>
      <w:r w:rsidR="00535EF8" w:rsidRPr="00635FEE">
        <w:rPr>
          <w:rFonts w:ascii="Times New Roman" w:hAnsi="Times New Roman" w:cs="Times New Roman"/>
          <w:b/>
          <w:i/>
          <w:color w:val="000000" w:themeColor="text1"/>
          <w:sz w:val="28"/>
          <w:szCs w:val="28"/>
        </w:rPr>
        <w:t>:</w:t>
      </w:r>
      <w:r w:rsidRPr="00635FEE">
        <w:rPr>
          <w:rFonts w:ascii="Times New Roman" w:hAnsi="Times New Roman" w:cs="Times New Roman"/>
          <w:color w:val="000000" w:themeColor="text1"/>
          <w:sz w:val="28"/>
          <w:szCs w:val="28"/>
        </w:rPr>
        <w:t xml:space="preserve"> phản ánh số hiện có và tình hình tăng, giảm các loại nguồn vốn thuộc sở hữu của chủ doanh nghiệp, của các thành viên góp vốn trong công ty liên doanh, công ty TNHH, doanh nghiệp tư nhân, công ty hợp danh hoặc các cổ đông trong công ty cổ phần.</w:t>
      </w:r>
    </w:p>
    <w:p w:rsidR="001539EC" w:rsidRPr="00635FEE" w:rsidRDefault="008C2274" w:rsidP="000A2124">
      <w:pPr>
        <w:jc w:val="both"/>
        <w:rPr>
          <w:rFonts w:ascii="Times New Roman" w:hAnsi="Times New Roman" w:cs="Times New Roman"/>
          <w:color w:val="000000" w:themeColor="text1"/>
          <w:sz w:val="28"/>
          <w:szCs w:val="28"/>
        </w:rPr>
      </w:pPr>
      <w:proofErr w:type="gramStart"/>
      <w:r w:rsidRPr="00635FEE">
        <w:rPr>
          <w:rFonts w:ascii="Times New Roman" w:hAnsi="Times New Roman" w:cs="Times New Roman"/>
          <w:color w:val="000000" w:themeColor="text1"/>
          <w:sz w:val="28"/>
          <w:szCs w:val="28"/>
        </w:rPr>
        <w:t>Nguồn vốn chủ sở hữu là số vốn của các chủ sở hữu mà doanh nghiệp không phải cam kết thanh toán.</w:t>
      </w:r>
      <w:proofErr w:type="gramEnd"/>
      <w:r w:rsidRPr="00635FEE">
        <w:rPr>
          <w:rFonts w:ascii="Times New Roman" w:hAnsi="Times New Roman" w:cs="Times New Roman"/>
          <w:color w:val="000000" w:themeColor="text1"/>
          <w:sz w:val="28"/>
          <w:szCs w:val="28"/>
        </w:rPr>
        <w:t xml:space="preserve"> Nguồn vốn chủ sở hữu do chủ doanh nghiệp và các nhà đầu tư góp vốn hoặc hình thành từ kết quả kinh </w:t>
      </w:r>
      <w:proofErr w:type="gramStart"/>
      <w:r w:rsidRPr="00635FEE">
        <w:rPr>
          <w:rFonts w:ascii="Times New Roman" w:hAnsi="Times New Roman" w:cs="Times New Roman"/>
          <w:color w:val="000000" w:themeColor="text1"/>
          <w:sz w:val="28"/>
          <w:szCs w:val="28"/>
        </w:rPr>
        <w:t>doanh,</w:t>
      </w:r>
      <w:proofErr w:type="gramEnd"/>
      <w:r w:rsidRPr="00635FEE">
        <w:rPr>
          <w:rFonts w:ascii="Times New Roman" w:hAnsi="Times New Roman" w:cs="Times New Roman"/>
          <w:color w:val="000000" w:themeColor="text1"/>
          <w:sz w:val="28"/>
          <w:szCs w:val="28"/>
        </w:rPr>
        <w:t xml:space="preserve"> do đó nguồn vốn chủ sở hữu không phải là một khoản nợ.</w:t>
      </w:r>
    </w:p>
    <w:p w:rsidR="001D67D1" w:rsidRPr="001E6FE5" w:rsidRDefault="008C2274" w:rsidP="003B7212">
      <w:pPr>
        <w:pStyle w:val="ListParagraph"/>
        <w:numPr>
          <w:ilvl w:val="0"/>
          <w:numId w:val="2"/>
        </w:numPr>
        <w:ind w:left="360"/>
        <w:jc w:val="both"/>
        <w:rPr>
          <w:rFonts w:ascii="Times New Roman" w:hAnsi="Times New Roman" w:cs="Times New Roman"/>
          <w:color w:val="000000" w:themeColor="text1"/>
          <w:sz w:val="28"/>
          <w:szCs w:val="28"/>
        </w:rPr>
      </w:pPr>
      <w:r w:rsidRPr="00635FEE">
        <w:rPr>
          <w:rFonts w:ascii="Times New Roman" w:hAnsi="Times New Roman" w:cs="Times New Roman"/>
          <w:color w:val="000000" w:themeColor="text1"/>
          <w:sz w:val="28"/>
          <w:szCs w:val="28"/>
        </w:rPr>
        <w:t xml:space="preserve">Thành phần và tỷ trọng từng nguồn vốn so với tổng nguồn vốn tại 1 thời điểm gọi là cơ cấu nguồn vốn. Hay nói cách khác, </w:t>
      </w:r>
      <w:r w:rsidRPr="00285F09">
        <w:rPr>
          <w:rFonts w:ascii="Times New Roman" w:hAnsi="Times New Roman" w:cs="Times New Roman"/>
          <w:b/>
          <w:i/>
          <w:color w:val="000000" w:themeColor="text1"/>
          <w:sz w:val="28"/>
          <w:szCs w:val="28"/>
        </w:rPr>
        <w:t>cơ cấu vốn là quan hệ về tỷ trọng giữa nợ và vốn chủ sở hữu của một doanh nghiệp.</w:t>
      </w:r>
    </w:p>
    <w:p w:rsidR="001E6FE5" w:rsidRPr="001E6FE5" w:rsidRDefault="001E6FE5" w:rsidP="001E6FE5">
      <w:pPr>
        <w:pStyle w:val="Style2"/>
        <w:numPr>
          <w:ilvl w:val="0"/>
          <w:numId w:val="31"/>
        </w:numPr>
        <w:rPr>
          <w:color w:val="632423" w:themeColor="accent2" w:themeShade="80"/>
        </w:rPr>
      </w:pPr>
      <w:r w:rsidRPr="001E6FE5">
        <w:rPr>
          <w:color w:val="632423" w:themeColor="accent2" w:themeShade="80"/>
        </w:rPr>
        <w:t>Cơ cấu vốn mục tiêu</w:t>
      </w:r>
    </w:p>
    <w:p w:rsidR="001E6FE5" w:rsidRPr="001E6FE5" w:rsidRDefault="001D67D1" w:rsidP="001E6FE5">
      <w:pPr>
        <w:pStyle w:val="ListParagraph"/>
        <w:numPr>
          <w:ilvl w:val="0"/>
          <w:numId w:val="32"/>
        </w:numPr>
        <w:jc w:val="both"/>
        <w:rPr>
          <w:rFonts w:ascii="Times New Roman" w:hAnsi="Times New Roman" w:cs="Times New Roman"/>
          <w:color w:val="000000" w:themeColor="text1"/>
          <w:sz w:val="28"/>
          <w:szCs w:val="28"/>
        </w:rPr>
      </w:pPr>
      <w:r w:rsidRPr="001E6FE5">
        <w:rPr>
          <w:rFonts w:ascii="Times New Roman" w:hAnsi="Times New Roman" w:cs="Times New Roman"/>
          <w:color w:val="000000" w:themeColor="text1"/>
          <w:sz w:val="28"/>
          <w:szCs w:val="28"/>
        </w:rPr>
        <w:t xml:space="preserve">Do cơ cấu vốn có ảnh hưởng đến lợi nhuận dành cho cổ đông nên công ty cần phải hoạch định cơ cấu vốn mục tiêu. </w:t>
      </w:r>
    </w:p>
    <w:p w:rsidR="001E6FE5" w:rsidRDefault="001D67D1" w:rsidP="001E6FE5">
      <w:pPr>
        <w:pStyle w:val="ListParagraph"/>
        <w:numPr>
          <w:ilvl w:val="0"/>
          <w:numId w:val="2"/>
        </w:numPr>
        <w:ind w:left="360"/>
        <w:jc w:val="both"/>
        <w:rPr>
          <w:rFonts w:ascii="Times New Roman" w:hAnsi="Times New Roman" w:cs="Times New Roman"/>
          <w:color w:val="000000" w:themeColor="text1"/>
          <w:sz w:val="28"/>
          <w:szCs w:val="28"/>
        </w:rPr>
      </w:pPr>
      <w:r w:rsidRPr="00285F09">
        <w:rPr>
          <w:rFonts w:ascii="Times New Roman" w:hAnsi="Times New Roman" w:cs="Times New Roman"/>
          <w:b/>
          <w:i/>
          <w:color w:val="000000" w:themeColor="text1"/>
          <w:sz w:val="28"/>
          <w:szCs w:val="28"/>
        </w:rPr>
        <w:t xml:space="preserve">Cơ cấu vốn mục tiêu là sự kết hợp giữa nợ, cổ phiếu ưu đãi, cổ phiếu thường trong tổng nguồn vốn của công ty </w:t>
      </w:r>
      <w:proofErr w:type="gramStart"/>
      <w:r w:rsidRPr="00285F09">
        <w:rPr>
          <w:rFonts w:ascii="Times New Roman" w:hAnsi="Times New Roman" w:cs="Times New Roman"/>
          <w:b/>
          <w:i/>
          <w:color w:val="000000" w:themeColor="text1"/>
          <w:sz w:val="28"/>
          <w:szCs w:val="28"/>
        </w:rPr>
        <w:t>theo</w:t>
      </w:r>
      <w:proofErr w:type="gramEnd"/>
      <w:r w:rsidRPr="00285F09">
        <w:rPr>
          <w:rFonts w:ascii="Times New Roman" w:hAnsi="Times New Roman" w:cs="Times New Roman"/>
          <w:b/>
          <w:i/>
          <w:color w:val="000000" w:themeColor="text1"/>
          <w:sz w:val="28"/>
          <w:szCs w:val="28"/>
        </w:rPr>
        <w:t xml:space="preserve"> mục tiêu đề ra</w:t>
      </w:r>
      <w:r w:rsidRPr="001D67D1">
        <w:rPr>
          <w:rFonts w:ascii="Times New Roman" w:hAnsi="Times New Roman" w:cs="Times New Roman"/>
          <w:color w:val="000000" w:themeColor="text1"/>
          <w:sz w:val="28"/>
          <w:szCs w:val="28"/>
        </w:rPr>
        <w:t>. Hoạch định chính sách cơ cấu vốn liên quan đến việc đánh đổi lợi nhuận và rủi ro.</w:t>
      </w:r>
    </w:p>
    <w:p w:rsidR="001E6FE5" w:rsidRPr="001E6FE5" w:rsidRDefault="001E6FE5" w:rsidP="001E6FE5">
      <w:pPr>
        <w:pStyle w:val="Style2"/>
        <w:numPr>
          <w:ilvl w:val="0"/>
          <w:numId w:val="31"/>
        </w:numPr>
        <w:rPr>
          <w:color w:val="632423" w:themeColor="accent2" w:themeShade="80"/>
        </w:rPr>
      </w:pPr>
      <w:r w:rsidRPr="001E6FE5">
        <w:rPr>
          <w:color w:val="632423" w:themeColor="accent2" w:themeShade="80"/>
        </w:rPr>
        <w:lastRenderedPageBreak/>
        <w:t>Cơ cấu vốn tối ưu</w:t>
      </w:r>
    </w:p>
    <w:p w:rsidR="001E6FE5" w:rsidRPr="001E6FE5" w:rsidRDefault="001E6FE5" w:rsidP="001E6FE5">
      <w:pPr>
        <w:pStyle w:val="ListParagraph"/>
        <w:numPr>
          <w:ilvl w:val="0"/>
          <w:numId w:val="2"/>
        </w:numPr>
        <w:ind w:left="360"/>
        <w:jc w:val="both"/>
        <w:rPr>
          <w:rFonts w:ascii="Times New Roman" w:hAnsi="Times New Roman" w:cs="Times New Roman"/>
          <w:color w:val="000000" w:themeColor="text1"/>
          <w:sz w:val="28"/>
          <w:szCs w:val="28"/>
        </w:rPr>
      </w:pPr>
      <w:r w:rsidRPr="001E6FE5">
        <w:rPr>
          <w:rFonts w:ascii="Times New Roman" w:hAnsi="Times New Roman" w:cs="Times New Roman"/>
          <w:b/>
          <w:i/>
          <w:color w:val="000000" w:themeColor="text1"/>
          <w:sz w:val="28"/>
          <w:szCs w:val="28"/>
        </w:rPr>
        <w:t>Cơ cấu vốn tối ưu:</w:t>
      </w:r>
      <w:r w:rsidRPr="001E6FE5">
        <w:rPr>
          <w:rFonts w:ascii="Times New Roman" w:hAnsi="Times New Roman" w:cs="Times New Roman"/>
          <w:color w:val="000000" w:themeColor="text1"/>
          <w:sz w:val="28"/>
          <w:szCs w:val="28"/>
        </w:rPr>
        <w:t xml:space="preserve"> là cơ cấu vốn cân đối được giữa rủi ro và lợi nhuận, do đó tối đa hóa được giá cả cổ phiếu công ty.</w:t>
      </w:r>
    </w:p>
    <w:p w:rsidR="001E6FE5" w:rsidRPr="00635FEE" w:rsidRDefault="001E6FE5" w:rsidP="001E6FE5">
      <w:pPr>
        <w:pStyle w:val="ListParagraph"/>
        <w:numPr>
          <w:ilvl w:val="0"/>
          <w:numId w:val="1"/>
        </w:numPr>
        <w:jc w:val="both"/>
        <w:rPr>
          <w:rFonts w:ascii="Times New Roman" w:hAnsi="Times New Roman" w:cs="Times New Roman"/>
          <w:color w:val="000000" w:themeColor="text1"/>
          <w:sz w:val="28"/>
          <w:szCs w:val="28"/>
        </w:rPr>
      </w:pPr>
      <w:r w:rsidRPr="00285F09">
        <w:rPr>
          <w:rFonts w:ascii="Times New Roman" w:hAnsi="Times New Roman" w:cs="Times New Roman"/>
          <w:b/>
          <w:color w:val="000000" w:themeColor="text1"/>
          <w:sz w:val="28"/>
          <w:szCs w:val="28"/>
        </w:rPr>
        <w:t>Xây dựng cơ cấu vốn tối ưu</w:t>
      </w:r>
      <w:r w:rsidRPr="00635FEE">
        <w:rPr>
          <w:rFonts w:ascii="Times New Roman" w:hAnsi="Times New Roman" w:cs="Times New Roman"/>
          <w:color w:val="000000" w:themeColor="text1"/>
          <w:sz w:val="28"/>
          <w:szCs w:val="28"/>
        </w:rPr>
        <w:t>:</w:t>
      </w:r>
    </w:p>
    <w:p w:rsidR="001E6FE5" w:rsidRPr="00635FEE" w:rsidRDefault="001E6FE5" w:rsidP="001E6FE5">
      <w:pPr>
        <w:pStyle w:val="ListParagraph"/>
        <w:numPr>
          <w:ilvl w:val="0"/>
          <w:numId w:val="3"/>
        </w:numPr>
        <w:jc w:val="both"/>
        <w:rPr>
          <w:rFonts w:ascii="Times New Roman" w:hAnsi="Times New Roman" w:cs="Times New Roman"/>
          <w:color w:val="000000" w:themeColor="text1"/>
          <w:sz w:val="28"/>
          <w:szCs w:val="28"/>
        </w:rPr>
      </w:pPr>
      <w:r w:rsidRPr="00635FEE">
        <w:rPr>
          <w:rFonts w:ascii="Times New Roman" w:hAnsi="Times New Roman" w:cs="Times New Roman"/>
          <w:color w:val="000000" w:themeColor="text1"/>
          <w:sz w:val="28"/>
          <w:szCs w:val="28"/>
        </w:rPr>
        <w:t>Xác định nhu cầu vốn cần thiết cho hoạt động kinh doanh.</w:t>
      </w:r>
    </w:p>
    <w:p w:rsidR="001E6FE5" w:rsidRPr="00635FEE" w:rsidRDefault="001E6FE5" w:rsidP="001E6FE5">
      <w:pPr>
        <w:pStyle w:val="ListParagraph"/>
        <w:numPr>
          <w:ilvl w:val="0"/>
          <w:numId w:val="3"/>
        </w:numPr>
        <w:jc w:val="both"/>
        <w:rPr>
          <w:rFonts w:ascii="Times New Roman" w:hAnsi="Times New Roman" w:cs="Times New Roman"/>
          <w:color w:val="000000" w:themeColor="text1"/>
          <w:sz w:val="28"/>
          <w:szCs w:val="28"/>
        </w:rPr>
      </w:pPr>
      <w:r w:rsidRPr="00635FEE">
        <w:rPr>
          <w:rFonts w:ascii="Times New Roman" w:hAnsi="Times New Roman" w:cs="Times New Roman"/>
          <w:color w:val="000000" w:themeColor="text1"/>
          <w:sz w:val="28"/>
          <w:szCs w:val="28"/>
        </w:rPr>
        <w:t xml:space="preserve">Tính EBIT dự kiến dựa vào quyết định đầu </w:t>
      </w:r>
      <w:proofErr w:type="gramStart"/>
      <w:r w:rsidRPr="00635FEE">
        <w:rPr>
          <w:rFonts w:ascii="Times New Roman" w:hAnsi="Times New Roman" w:cs="Times New Roman"/>
          <w:color w:val="000000" w:themeColor="text1"/>
          <w:sz w:val="28"/>
          <w:szCs w:val="28"/>
        </w:rPr>
        <w:t>tư</w:t>
      </w:r>
      <w:proofErr w:type="gramEnd"/>
      <w:r w:rsidRPr="00635FEE">
        <w:rPr>
          <w:rFonts w:ascii="Times New Roman" w:hAnsi="Times New Roman" w:cs="Times New Roman"/>
          <w:color w:val="000000" w:themeColor="text1"/>
          <w:sz w:val="28"/>
          <w:szCs w:val="28"/>
        </w:rPr>
        <w:t>.</w:t>
      </w:r>
    </w:p>
    <w:p w:rsidR="001E6FE5" w:rsidRPr="00635FEE" w:rsidRDefault="001E6FE5" w:rsidP="001E6FE5">
      <w:pPr>
        <w:pStyle w:val="ListParagraph"/>
        <w:numPr>
          <w:ilvl w:val="0"/>
          <w:numId w:val="3"/>
        </w:numPr>
        <w:jc w:val="both"/>
        <w:rPr>
          <w:rFonts w:ascii="Times New Roman" w:hAnsi="Times New Roman" w:cs="Times New Roman"/>
          <w:color w:val="000000" w:themeColor="text1"/>
          <w:sz w:val="28"/>
          <w:szCs w:val="28"/>
        </w:rPr>
      </w:pPr>
      <w:r w:rsidRPr="00635FEE">
        <w:rPr>
          <w:rFonts w:ascii="Times New Roman" w:hAnsi="Times New Roman" w:cs="Times New Roman"/>
          <w:color w:val="000000" w:themeColor="text1"/>
          <w:sz w:val="28"/>
          <w:szCs w:val="28"/>
        </w:rPr>
        <w:t xml:space="preserve">Bố trí nguồn tài trợ </w:t>
      </w:r>
      <w:proofErr w:type="gramStart"/>
      <w:r w:rsidRPr="00635FEE">
        <w:rPr>
          <w:rFonts w:ascii="Times New Roman" w:hAnsi="Times New Roman" w:cs="Times New Roman"/>
          <w:color w:val="000000" w:themeColor="text1"/>
          <w:sz w:val="28"/>
          <w:szCs w:val="28"/>
        </w:rPr>
        <w:t>theo</w:t>
      </w:r>
      <w:proofErr w:type="gramEnd"/>
      <w:r w:rsidRPr="00635FEE">
        <w:rPr>
          <w:rFonts w:ascii="Times New Roman" w:hAnsi="Times New Roman" w:cs="Times New Roman"/>
          <w:color w:val="000000" w:themeColor="text1"/>
          <w:sz w:val="28"/>
          <w:szCs w:val="28"/>
        </w:rPr>
        <w:t xml:space="preserve"> những tình huống khác nhau, theo cơ cấu vốn khác nhau.</w:t>
      </w:r>
    </w:p>
    <w:p w:rsidR="001E6FE5" w:rsidRPr="00635FEE" w:rsidRDefault="001E6FE5" w:rsidP="001E6FE5">
      <w:pPr>
        <w:pStyle w:val="ListParagraph"/>
        <w:numPr>
          <w:ilvl w:val="0"/>
          <w:numId w:val="3"/>
        </w:numPr>
        <w:jc w:val="both"/>
        <w:rPr>
          <w:rFonts w:ascii="Times New Roman" w:hAnsi="Times New Roman" w:cs="Times New Roman"/>
          <w:color w:val="000000" w:themeColor="text1"/>
          <w:sz w:val="28"/>
          <w:szCs w:val="28"/>
        </w:rPr>
      </w:pPr>
      <w:r w:rsidRPr="00635FEE">
        <w:rPr>
          <w:rFonts w:ascii="Times New Roman" w:hAnsi="Times New Roman" w:cs="Times New Roman"/>
          <w:color w:val="000000" w:themeColor="text1"/>
          <w:sz w:val="28"/>
          <w:szCs w:val="28"/>
        </w:rPr>
        <w:t>Tính EBIT hòa vốn.</w:t>
      </w:r>
    </w:p>
    <w:p w:rsidR="001E6FE5" w:rsidRPr="00635FEE" w:rsidRDefault="001E6FE5" w:rsidP="001E6FE5">
      <w:pPr>
        <w:pStyle w:val="ListParagraph"/>
        <w:numPr>
          <w:ilvl w:val="0"/>
          <w:numId w:val="3"/>
        </w:numPr>
        <w:jc w:val="both"/>
        <w:rPr>
          <w:rFonts w:ascii="Times New Roman" w:hAnsi="Times New Roman" w:cs="Times New Roman"/>
          <w:color w:val="000000" w:themeColor="text1"/>
          <w:sz w:val="28"/>
          <w:szCs w:val="28"/>
        </w:rPr>
      </w:pPr>
      <w:r w:rsidRPr="00635FEE">
        <w:rPr>
          <w:rFonts w:ascii="Times New Roman" w:hAnsi="Times New Roman" w:cs="Times New Roman"/>
          <w:color w:val="000000" w:themeColor="text1"/>
          <w:sz w:val="28"/>
          <w:szCs w:val="28"/>
        </w:rPr>
        <w:t>Tính chi phí sử dụng vốn cho từng nguồn.</w:t>
      </w:r>
    </w:p>
    <w:p w:rsidR="001E6FE5" w:rsidRPr="00635FEE" w:rsidRDefault="001E6FE5" w:rsidP="001E6FE5">
      <w:pPr>
        <w:pStyle w:val="ListParagraph"/>
        <w:numPr>
          <w:ilvl w:val="0"/>
          <w:numId w:val="3"/>
        </w:numPr>
        <w:jc w:val="both"/>
        <w:rPr>
          <w:rFonts w:ascii="Times New Roman" w:hAnsi="Times New Roman" w:cs="Times New Roman"/>
          <w:color w:val="000000" w:themeColor="text1"/>
          <w:sz w:val="28"/>
          <w:szCs w:val="28"/>
        </w:rPr>
      </w:pPr>
      <w:r w:rsidRPr="00635FEE">
        <w:rPr>
          <w:rFonts w:ascii="Times New Roman" w:hAnsi="Times New Roman" w:cs="Times New Roman"/>
          <w:color w:val="000000" w:themeColor="text1"/>
          <w:sz w:val="28"/>
          <w:szCs w:val="28"/>
        </w:rPr>
        <w:t xml:space="preserve">Tính chi phí sử dụng vốn bình quân </w:t>
      </w:r>
      <w:proofErr w:type="gramStart"/>
      <w:r w:rsidRPr="00635FEE">
        <w:rPr>
          <w:rFonts w:ascii="Times New Roman" w:hAnsi="Times New Roman" w:cs="Times New Roman"/>
          <w:color w:val="000000" w:themeColor="text1"/>
          <w:sz w:val="28"/>
          <w:szCs w:val="28"/>
        </w:rPr>
        <w:t>theo</w:t>
      </w:r>
      <w:proofErr w:type="gramEnd"/>
      <w:r w:rsidRPr="00635FEE">
        <w:rPr>
          <w:rFonts w:ascii="Times New Roman" w:hAnsi="Times New Roman" w:cs="Times New Roman"/>
          <w:color w:val="000000" w:themeColor="text1"/>
          <w:sz w:val="28"/>
          <w:szCs w:val="28"/>
        </w:rPr>
        <w:t xml:space="preserve"> nhiều cấu trúc vốn dự kiến. Tính toán mức rủi ro chấp nhận được. Trên cơ sở đó tìm ra cấu trúc tối ưu.</w:t>
      </w:r>
    </w:p>
    <w:p w:rsidR="001E6FE5" w:rsidRPr="00F90D3C" w:rsidRDefault="001E6FE5" w:rsidP="001E6FE5">
      <w:pPr>
        <w:pStyle w:val="Style2"/>
        <w:numPr>
          <w:ilvl w:val="0"/>
          <w:numId w:val="24"/>
        </w:numPr>
        <w:outlineLvl w:val="1"/>
      </w:pPr>
      <w:bookmarkStart w:id="4" w:name="_Toc431661048"/>
      <w:bookmarkStart w:id="5" w:name="_Toc431663220"/>
      <w:r w:rsidRPr="00F90D3C">
        <w:t>Những yếu tố ảnh hưởng đến sự lựa chọn cơ cấu vốn</w:t>
      </w:r>
      <w:bookmarkEnd w:id="4"/>
      <w:bookmarkEnd w:id="5"/>
    </w:p>
    <w:p w:rsidR="001E6FE5" w:rsidRPr="00635FEE" w:rsidRDefault="001E6FE5" w:rsidP="001E6FE5">
      <w:pPr>
        <w:pStyle w:val="ListParagraph"/>
        <w:numPr>
          <w:ilvl w:val="0"/>
          <w:numId w:val="1"/>
        </w:numPr>
        <w:jc w:val="both"/>
        <w:rPr>
          <w:rFonts w:ascii="Times New Roman" w:hAnsi="Times New Roman" w:cs="Times New Roman"/>
          <w:color w:val="000000" w:themeColor="text1"/>
          <w:sz w:val="28"/>
          <w:szCs w:val="28"/>
        </w:rPr>
      </w:pPr>
      <w:r w:rsidRPr="00635FEE">
        <w:rPr>
          <w:rFonts w:ascii="Times New Roman" w:hAnsi="Times New Roman" w:cs="Times New Roman"/>
          <w:b/>
          <w:i/>
          <w:color w:val="000000" w:themeColor="text1"/>
          <w:sz w:val="28"/>
          <w:szCs w:val="28"/>
        </w:rPr>
        <w:t>Rủi ro doanh nghiệp:</w:t>
      </w:r>
      <w:r>
        <w:rPr>
          <w:rFonts w:ascii="Times New Roman" w:hAnsi="Times New Roman" w:cs="Times New Roman"/>
          <w:b/>
          <w:i/>
          <w:color w:val="000000" w:themeColor="text1"/>
          <w:sz w:val="28"/>
          <w:szCs w:val="28"/>
        </w:rPr>
        <w:t xml:space="preserve"> </w:t>
      </w:r>
      <w:r w:rsidRPr="00635FEE">
        <w:rPr>
          <w:rFonts w:ascii="Times New Roman" w:hAnsi="Times New Roman" w:cs="Times New Roman"/>
          <w:color w:val="000000" w:themeColor="text1"/>
          <w:sz w:val="28"/>
          <w:szCs w:val="28"/>
        </w:rPr>
        <w:t>Rủi ro phát sinh đối với tài sản của doanh nghiệp ngay cả khi doanh nghiệp không vay nợ. Rủi ro doanh nghiệp càng lớn thì càng hạ thấp tỉ lệ nợ tối ưu (D/S).</w:t>
      </w:r>
    </w:p>
    <w:p w:rsidR="001E6FE5" w:rsidRPr="00635FEE" w:rsidRDefault="001E6FE5" w:rsidP="001E6FE5">
      <w:pPr>
        <w:pStyle w:val="ListParagraph"/>
        <w:numPr>
          <w:ilvl w:val="0"/>
          <w:numId w:val="1"/>
        </w:numPr>
        <w:jc w:val="both"/>
        <w:rPr>
          <w:rFonts w:ascii="Times New Roman" w:hAnsi="Times New Roman" w:cs="Times New Roman"/>
          <w:color w:val="000000" w:themeColor="text1"/>
          <w:sz w:val="28"/>
          <w:szCs w:val="28"/>
        </w:rPr>
      </w:pPr>
      <w:r w:rsidRPr="00635FEE">
        <w:rPr>
          <w:rFonts w:ascii="Times New Roman" w:hAnsi="Times New Roman" w:cs="Times New Roman"/>
          <w:b/>
          <w:i/>
          <w:color w:val="000000" w:themeColor="text1"/>
          <w:sz w:val="28"/>
          <w:szCs w:val="28"/>
        </w:rPr>
        <w:t xml:space="preserve">Thuế </w:t>
      </w:r>
      <w:proofErr w:type="gramStart"/>
      <w:r w:rsidRPr="00635FEE">
        <w:rPr>
          <w:rFonts w:ascii="Times New Roman" w:hAnsi="Times New Roman" w:cs="Times New Roman"/>
          <w:b/>
          <w:i/>
          <w:color w:val="000000" w:themeColor="text1"/>
          <w:sz w:val="28"/>
          <w:szCs w:val="28"/>
        </w:rPr>
        <w:t>thu</w:t>
      </w:r>
      <w:proofErr w:type="gramEnd"/>
      <w:r w:rsidRPr="00635FEE">
        <w:rPr>
          <w:rFonts w:ascii="Times New Roman" w:hAnsi="Times New Roman" w:cs="Times New Roman"/>
          <w:b/>
          <w:i/>
          <w:color w:val="000000" w:themeColor="text1"/>
          <w:sz w:val="28"/>
          <w:szCs w:val="28"/>
        </w:rPr>
        <w:t xml:space="preserve"> nhập công ty:</w:t>
      </w:r>
      <w:r>
        <w:rPr>
          <w:rFonts w:ascii="Times New Roman" w:hAnsi="Times New Roman" w:cs="Times New Roman"/>
          <w:b/>
          <w:i/>
          <w:color w:val="000000" w:themeColor="text1"/>
          <w:sz w:val="28"/>
          <w:szCs w:val="28"/>
        </w:rPr>
        <w:t xml:space="preserve"> </w:t>
      </w:r>
      <w:r w:rsidRPr="00635FEE">
        <w:rPr>
          <w:rFonts w:ascii="Times New Roman" w:hAnsi="Times New Roman" w:cs="Times New Roman"/>
          <w:color w:val="000000" w:themeColor="text1"/>
          <w:sz w:val="28"/>
          <w:szCs w:val="28"/>
        </w:rPr>
        <w:t>Sử dụng nợ vay khiến doanh nghiệp tiết kiệm được thuế.</w:t>
      </w:r>
    </w:p>
    <w:p w:rsidR="001E6FE5" w:rsidRPr="00635FEE" w:rsidRDefault="001E6FE5" w:rsidP="001E6FE5">
      <w:pPr>
        <w:pStyle w:val="ListParagraph"/>
        <w:numPr>
          <w:ilvl w:val="0"/>
          <w:numId w:val="1"/>
        </w:numPr>
        <w:jc w:val="both"/>
        <w:rPr>
          <w:rFonts w:ascii="Times New Roman" w:hAnsi="Times New Roman" w:cs="Times New Roman"/>
          <w:color w:val="000000" w:themeColor="text1"/>
          <w:sz w:val="28"/>
          <w:szCs w:val="28"/>
        </w:rPr>
      </w:pPr>
      <w:r w:rsidRPr="00635FEE">
        <w:rPr>
          <w:rFonts w:ascii="Times New Roman" w:hAnsi="Times New Roman" w:cs="Times New Roman"/>
          <w:b/>
          <w:i/>
          <w:color w:val="000000" w:themeColor="text1"/>
          <w:sz w:val="28"/>
          <w:szCs w:val="28"/>
        </w:rPr>
        <w:t>Sự chủ động về tài chính:</w:t>
      </w:r>
      <w:r w:rsidRPr="00635FEE">
        <w:rPr>
          <w:rFonts w:ascii="Times New Roman" w:hAnsi="Times New Roman" w:cs="Times New Roman"/>
          <w:color w:val="000000" w:themeColor="text1"/>
          <w:sz w:val="28"/>
          <w:szCs w:val="28"/>
        </w:rPr>
        <w:t xml:space="preserve"> Sử dụng nợ nhiều làm giảm đi sự chủ động về tài chính.</w:t>
      </w:r>
    </w:p>
    <w:p w:rsidR="001E6FE5" w:rsidRPr="00635FEE" w:rsidRDefault="001E6FE5" w:rsidP="001E6FE5">
      <w:pPr>
        <w:pStyle w:val="ListParagraph"/>
        <w:numPr>
          <w:ilvl w:val="0"/>
          <w:numId w:val="1"/>
        </w:numPr>
        <w:jc w:val="both"/>
        <w:rPr>
          <w:rFonts w:ascii="Times New Roman" w:hAnsi="Times New Roman" w:cs="Times New Roman"/>
          <w:color w:val="000000" w:themeColor="text1"/>
          <w:sz w:val="28"/>
          <w:szCs w:val="28"/>
        </w:rPr>
      </w:pPr>
      <w:r w:rsidRPr="00635FEE">
        <w:rPr>
          <w:rFonts w:ascii="Times New Roman" w:hAnsi="Times New Roman" w:cs="Times New Roman"/>
          <w:b/>
          <w:i/>
          <w:color w:val="000000" w:themeColor="text1"/>
          <w:sz w:val="28"/>
          <w:szCs w:val="28"/>
        </w:rPr>
        <w:t>Điểm hòa vốn EBIT:</w:t>
      </w:r>
      <w:r>
        <w:rPr>
          <w:rFonts w:ascii="Times New Roman" w:hAnsi="Times New Roman" w:cs="Times New Roman"/>
          <w:b/>
          <w:i/>
          <w:color w:val="000000" w:themeColor="text1"/>
          <w:sz w:val="28"/>
          <w:szCs w:val="28"/>
        </w:rPr>
        <w:t xml:space="preserve"> </w:t>
      </w:r>
      <w:r w:rsidRPr="00635FEE">
        <w:rPr>
          <w:rFonts w:ascii="Times New Roman" w:hAnsi="Times New Roman" w:cs="Times New Roman"/>
          <w:color w:val="000000" w:themeColor="text1"/>
          <w:sz w:val="28"/>
          <w:szCs w:val="28"/>
        </w:rPr>
        <w:t>Nếu EBIT nhỏ hơn lãi vay thì doanh nghiệp sẽ bị rủi ro tài chính, khi đó không nên sử dụng nợ để hạn chế rủi ro. Còn nếu EBIT lớn hơn lãi vay, khi đó doanh nghiệp nghiên cứu EBIT hòa vốn và cơ cấu vốn tối ưu, khi EBIT của doanh nghiệp cao hơn EBIT hòa vốn thì nên tận dụng tác dụng đòn bẩy của nợ.</w:t>
      </w:r>
    </w:p>
    <w:p w:rsidR="001E6FE5" w:rsidRPr="00635FEE" w:rsidRDefault="001E6FE5" w:rsidP="001E6FE5">
      <w:pPr>
        <w:pStyle w:val="ListParagraph"/>
        <w:numPr>
          <w:ilvl w:val="0"/>
          <w:numId w:val="1"/>
        </w:numPr>
        <w:jc w:val="both"/>
        <w:rPr>
          <w:rFonts w:ascii="Times New Roman" w:hAnsi="Times New Roman" w:cs="Times New Roman"/>
          <w:color w:val="000000" w:themeColor="text1"/>
          <w:sz w:val="28"/>
          <w:szCs w:val="28"/>
        </w:rPr>
      </w:pPr>
      <w:r w:rsidRPr="00635FEE">
        <w:rPr>
          <w:rFonts w:ascii="Times New Roman" w:hAnsi="Times New Roman" w:cs="Times New Roman"/>
          <w:b/>
          <w:i/>
          <w:color w:val="000000" w:themeColor="text1"/>
          <w:sz w:val="28"/>
          <w:szCs w:val="28"/>
        </w:rPr>
        <w:t xml:space="preserve">Giai đoạn phát triển trong </w:t>
      </w:r>
      <w:proofErr w:type="gramStart"/>
      <w:r w:rsidRPr="00635FEE">
        <w:rPr>
          <w:rFonts w:ascii="Times New Roman" w:hAnsi="Times New Roman" w:cs="Times New Roman"/>
          <w:b/>
          <w:i/>
          <w:color w:val="000000" w:themeColor="text1"/>
          <w:sz w:val="28"/>
          <w:szCs w:val="28"/>
        </w:rPr>
        <w:t>chu</w:t>
      </w:r>
      <w:proofErr w:type="gramEnd"/>
      <w:r w:rsidRPr="00635FEE">
        <w:rPr>
          <w:rFonts w:ascii="Times New Roman" w:hAnsi="Times New Roman" w:cs="Times New Roman"/>
          <w:b/>
          <w:i/>
          <w:color w:val="000000" w:themeColor="text1"/>
          <w:sz w:val="28"/>
          <w:szCs w:val="28"/>
        </w:rPr>
        <w:t xml:space="preserve"> kỳ sống của doanh nghiệp:</w:t>
      </w:r>
      <w:r>
        <w:rPr>
          <w:rFonts w:ascii="Times New Roman" w:hAnsi="Times New Roman" w:cs="Times New Roman"/>
          <w:b/>
          <w:i/>
          <w:color w:val="000000" w:themeColor="text1"/>
          <w:sz w:val="28"/>
          <w:szCs w:val="28"/>
        </w:rPr>
        <w:t xml:space="preserve"> </w:t>
      </w:r>
      <w:r w:rsidRPr="00635FEE">
        <w:rPr>
          <w:rFonts w:ascii="Times New Roman" w:hAnsi="Times New Roman" w:cs="Times New Roman"/>
          <w:color w:val="000000" w:themeColor="text1"/>
          <w:sz w:val="28"/>
          <w:szCs w:val="28"/>
        </w:rPr>
        <w:t>Xác định được doanh nghiệp đang nằm trong giai đoạn nào trong bốn giai đoạn: khởi sự, tăng trưởng, bão hòa và suy thoái, để có chiến lược huy động xây dựng cơ cấu vốn thích hợp.</w:t>
      </w:r>
    </w:p>
    <w:p w:rsidR="001E6FE5" w:rsidRPr="00635FEE" w:rsidRDefault="001E6FE5" w:rsidP="001E6FE5">
      <w:pPr>
        <w:pStyle w:val="ListParagraph"/>
        <w:numPr>
          <w:ilvl w:val="0"/>
          <w:numId w:val="1"/>
        </w:numPr>
        <w:jc w:val="both"/>
        <w:rPr>
          <w:rFonts w:ascii="Times New Roman" w:hAnsi="Times New Roman" w:cs="Times New Roman"/>
          <w:color w:val="000000" w:themeColor="text1"/>
          <w:sz w:val="28"/>
          <w:szCs w:val="28"/>
        </w:rPr>
      </w:pPr>
      <w:r w:rsidRPr="00635FEE">
        <w:rPr>
          <w:rFonts w:ascii="Times New Roman" w:hAnsi="Times New Roman" w:cs="Times New Roman"/>
          <w:b/>
          <w:i/>
          <w:color w:val="000000" w:themeColor="text1"/>
          <w:sz w:val="28"/>
          <w:szCs w:val="28"/>
        </w:rPr>
        <w:t>Phong cách và thái độ của ban quản lý công ty:</w:t>
      </w:r>
      <w:r w:rsidRPr="00635FEE">
        <w:rPr>
          <w:rFonts w:ascii="Times New Roman" w:hAnsi="Times New Roman" w:cs="Times New Roman"/>
          <w:color w:val="000000" w:themeColor="text1"/>
          <w:sz w:val="28"/>
          <w:szCs w:val="28"/>
        </w:rPr>
        <w:t xml:space="preserve"> Một số giám đốc rất thận trọng trong việc sử dụng nợ.</w:t>
      </w:r>
    </w:p>
    <w:p w:rsidR="001E6FE5" w:rsidRPr="00552AE9" w:rsidRDefault="001E6FE5" w:rsidP="00552AE9">
      <w:pPr>
        <w:pStyle w:val="ListParagraph"/>
        <w:numPr>
          <w:ilvl w:val="0"/>
          <w:numId w:val="1"/>
        </w:numPr>
        <w:jc w:val="both"/>
        <w:rPr>
          <w:rFonts w:ascii="Times New Roman" w:hAnsi="Times New Roman" w:cs="Times New Roman"/>
          <w:color w:val="000000" w:themeColor="text1"/>
          <w:sz w:val="28"/>
          <w:szCs w:val="28"/>
        </w:rPr>
      </w:pPr>
      <w:r w:rsidRPr="00552AE9">
        <w:rPr>
          <w:rFonts w:ascii="Times New Roman" w:hAnsi="Times New Roman" w:cs="Times New Roman"/>
          <w:b/>
          <w:i/>
          <w:color w:val="000000" w:themeColor="text1"/>
          <w:sz w:val="28"/>
          <w:szCs w:val="28"/>
        </w:rPr>
        <w:lastRenderedPageBreak/>
        <w:t>Các nhân tố khác:</w:t>
      </w:r>
      <w:r w:rsidRPr="00552AE9">
        <w:rPr>
          <w:rFonts w:ascii="Times New Roman" w:hAnsi="Times New Roman" w:cs="Times New Roman"/>
          <w:color w:val="000000" w:themeColor="text1"/>
          <w:sz w:val="28"/>
          <w:szCs w:val="28"/>
        </w:rPr>
        <w:t xml:space="preserve"> Chính sách phân phối lợi nhuận của doanh nghiệp, đặc điểm của nền kinh tế (mức độ hoạt động kinh doanh, triển vọng của thị trường vốn), khả năng tài trợ linh hoạt của thị trường vốn những diễn biến của thị trường vốn…</w:t>
      </w:r>
    </w:p>
    <w:p w:rsidR="008C2274" w:rsidRPr="00F90D3C" w:rsidRDefault="008C2274" w:rsidP="001E6FE5">
      <w:pPr>
        <w:pStyle w:val="Style2"/>
        <w:numPr>
          <w:ilvl w:val="0"/>
          <w:numId w:val="24"/>
        </w:numPr>
        <w:outlineLvl w:val="1"/>
      </w:pPr>
      <w:bookmarkStart w:id="6" w:name="_Toc431661049"/>
      <w:bookmarkStart w:id="7" w:name="_Toc431663221"/>
      <w:r w:rsidRPr="00F90D3C">
        <w:t>Các chỉ tiêu phản ánh cơ cấu vốn</w:t>
      </w:r>
      <w:bookmarkEnd w:id="6"/>
      <w:bookmarkEnd w:id="7"/>
    </w:p>
    <w:p w:rsidR="00B62A35" w:rsidRPr="00635FEE" w:rsidRDefault="00B62A35" w:rsidP="003B7212">
      <w:pPr>
        <w:pStyle w:val="ListParagraph"/>
        <w:numPr>
          <w:ilvl w:val="0"/>
          <w:numId w:val="9"/>
        </w:numPr>
        <w:rPr>
          <w:rFonts w:ascii="Times New Roman" w:eastAsiaTheme="minorEastAsia" w:hAnsi="Times New Roman" w:cs="Times New Roman"/>
          <w:color w:val="000000" w:themeColor="text1"/>
          <w:sz w:val="28"/>
          <w:szCs w:val="28"/>
        </w:rPr>
      </w:pPr>
      <w:r w:rsidRPr="00635FEE">
        <w:rPr>
          <w:rFonts w:ascii="Times New Roman" w:hAnsi="Times New Roman" w:cs="Times New Roman"/>
          <w:b/>
          <w:i/>
          <w:color w:val="000000" w:themeColor="text1"/>
          <w:sz w:val="28"/>
          <w:szCs w:val="28"/>
        </w:rPr>
        <w:t>Tỷ suất sinh lợi của nợ ( chi phí sử dụng nợ)</w:t>
      </w:r>
      <w:r w:rsidRPr="00635FEE">
        <w:rPr>
          <w:rFonts w:ascii="Times New Roman" w:hAnsi="Times New Roman" w:cs="Times New Roman"/>
          <w:color w:val="000000" w:themeColor="text1"/>
          <w:sz w:val="28"/>
          <w:szCs w:val="28"/>
        </w:rPr>
        <w:t>:</w:t>
      </w:r>
    </w:p>
    <w:p w:rsidR="00B62A35" w:rsidRPr="00285F09" w:rsidRDefault="001E6FE5" w:rsidP="00B62A35">
      <w:pPr>
        <w:pStyle w:val="ListParagraph"/>
        <w:ind w:left="1080"/>
        <w:jc w:val="center"/>
        <w:rPr>
          <w:rFonts w:ascii="Times New Roman" w:eastAsiaTheme="minorEastAsia" w:hAnsi="Times New Roman" w:cs="Times New Roman"/>
          <w:b/>
          <w:color w:val="000000" w:themeColor="text1"/>
          <w:sz w:val="32"/>
          <w:szCs w:val="28"/>
        </w:rPr>
      </w:pPr>
      <m:oMathPara>
        <m:oMath>
          <m:sSub>
            <m:sSubPr>
              <m:ctrlPr>
                <w:rPr>
                  <w:rFonts w:ascii="Cambria Math" w:hAnsi="Cambria Math" w:cs="Times New Roman"/>
                  <w:b/>
                  <w:color w:val="000000" w:themeColor="text1"/>
                  <w:sz w:val="32"/>
                  <w:szCs w:val="28"/>
                </w:rPr>
              </m:ctrlPr>
            </m:sSubPr>
            <m:e>
              <m:r>
                <m:rPr>
                  <m:sty m:val="b"/>
                </m:rPr>
                <w:rPr>
                  <w:rFonts w:ascii="Cambria Math" w:hAnsi="Cambria Math" w:cs="Times New Roman"/>
                  <w:color w:val="000000" w:themeColor="text1"/>
                  <w:sz w:val="32"/>
                  <w:szCs w:val="28"/>
                </w:rPr>
                <m:t>r</m:t>
              </m:r>
            </m:e>
            <m:sub>
              <m:r>
                <m:rPr>
                  <m:sty m:val="b"/>
                </m:rPr>
                <w:rPr>
                  <w:rFonts w:ascii="Cambria Math" w:hAnsi="Cambria Math" w:cs="Times New Roman"/>
                  <w:color w:val="000000" w:themeColor="text1"/>
                  <w:sz w:val="32"/>
                  <w:szCs w:val="28"/>
                </w:rPr>
                <m:t>D</m:t>
              </m:r>
            </m:sub>
          </m:sSub>
          <m:r>
            <m:rPr>
              <m:sty m:val="b"/>
            </m:rPr>
            <w:rPr>
              <w:rFonts w:ascii="Cambria Math" w:hAnsi="Cambria Math" w:cs="Times New Roman"/>
              <w:color w:val="000000" w:themeColor="text1"/>
              <w:sz w:val="32"/>
              <w:szCs w:val="28"/>
            </w:rPr>
            <m:t>=</m:t>
          </m:r>
          <m:f>
            <m:fPr>
              <m:ctrlPr>
                <w:rPr>
                  <w:rFonts w:ascii="Cambria Math" w:hAnsi="Cambria Math" w:cs="Times New Roman"/>
                  <w:b/>
                  <w:color w:val="000000" w:themeColor="text1"/>
                  <w:sz w:val="32"/>
                  <w:szCs w:val="28"/>
                </w:rPr>
              </m:ctrlPr>
            </m:fPr>
            <m:num>
              <m:r>
                <m:rPr>
                  <m:sty m:val="b"/>
                </m:rPr>
                <w:rPr>
                  <w:rFonts w:ascii="Cambria Math" w:hAnsi="Cambria Math" w:cs="Times New Roman"/>
                  <w:color w:val="000000" w:themeColor="text1"/>
                  <w:sz w:val="32"/>
                  <w:szCs w:val="28"/>
                </w:rPr>
                <m:t>I</m:t>
              </m:r>
            </m:num>
            <m:den>
              <m:r>
                <m:rPr>
                  <m:sty m:val="b"/>
                </m:rPr>
                <w:rPr>
                  <w:rFonts w:ascii="Cambria Math" w:hAnsi="Cambria Math" w:cs="Times New Roman"/>
                  <w:color w:val="000000" w:themeColor="text1"/>
                  <w:sz w:val="32"/>
                  <w:szCs w:val="28"/>
                </w:rPr>
                <m:t>D</m:t>
              </m:r>
            </m:den>
          </m:f>
        </m:oMath>
      </m:oMathPara>
    </w:p>
    <w:p w:rsidR="00B62A35" w:rsidRPr="00635FEE" w:rsidRDefault="00B62A35" w:rsidP="00B62A35">
      <w:pPr>
        <w:pStyle w:val="ListParagraph"/>
        <w:rPr>
          <w:rFonts w:ascii="Times New Roman" w:hAnsi="Times New Roman" w:cs="Times New Roman"/>
          <w:color w:val="000000" w:themeColor="text1"/>
          <w:sz w:val="28"/>
          <w:szCs w:val="28"/>
        </w:rPr>
      </w:pPr>
      <w:r w:rsidRPr="00635FEE">
        <w:rPr>
          <w:rFonts w:ascii="Times New Roman" w:hAnsi="Times New Roman" w:cs="Times New Roman"/>
          <w:color w:val="000000" w:themeColor="text1"/>
          <w:sz w:val="28"/>
          <w:szCs w:val="28"/>
        </w:rPr>
        <w:t>I: Lãi vay hàng năm</w:t>
      </w:r>
    </w:p>
    <w:p w:rsidR="00B62A35" w:rsidRPr="00635FEE" w:rsidRDefault="00B62A35" w:rsidP="00B62A35">
      <w:pPr>
        <w:pStyle w:val="ListParagraph"/>
        <w:rPr>
          <w:rFonts w:ascii="Times New Roman" w:hAnsi="Times New Roman" w:cs="Times New Roman"/>
          <w:color w:val="000000" w:themeColor="text1"/>
          <w:sz w:val="28"/>
          <w:szCs w:val="28"/>
        </w:rPr>
      </w:pPr>
      <w:r w:rsidRPr="00635FEE">
        <w:rPr>
          <w:rFonts w:ascii="Times New Roman" w:hAnsi="Times New Roman" w:cs="Times New Roman"/>
          <w:color w:val="000000" w:themeColor="text1"/>
          <w:sz w:val="28"/>
          <w:szCs w:val="28"/>
        </w:rPr>
        <w:t>D: Giá trị trường của nợ vay. Giả đị</w:t>
      </w:r>
      <w:r w:rsidR="00CA2738" w:rsidRPr="00635FEE">
        <w:rPr>
          <w:rFonts w:ascii="Times New Roman" w:hAnsi="Times New Roman" w:cs="Times New Roman"/>
          <w:color w:val="000000" w:themeColor="text1"/>
          <w:sz w:val="28"/>
          <w:szCs w:val="28"/>
        </w:rPr>
        <w:t>nh D</w:t>
      </w:r>
      <w:r w:rsidRPr="00635FEE">
        <w:rPr>
          <w:rFonts w:ascii="Times New Roman" w:hAnsi="Times New Roman" w:cs="Times New Roman"/>
          <w:color w:val="000000" w:themeColor="text1"/>
          <w:sz w:val="28"/>
          <w:szCs w:val="28"/>
        </w:rPr>
        <w:t xml:space="preserve"> là nợ do phát hành trái phiếu không có thời hạn.</w:t>
      </w:r>
    </w:p>
    <w:p w:rsidR="00B62A35" w:rsidRPr="00635FEE" w:rsidRDefault="00B62A35" w:rsidP="00B62A35">
      <w:pPr>
        <w:pStyle w:val="ListParagraph"/>
        <w:rPr>
          <w:rFonts w:ascii="Times New Roman" w:hAnsi="Times New Roman" w:cs="Times New Roman"/>
          <w:color w:val="000000" w:themeColor="text1"/>
          <w:sz w:val="28"/>
          <w:szCs w:val="28"/>
        </w:rPr>
      </w:pPr>
    </w:p>
    <w:p w:rsidR="00B62A35" w:rsidRPr="00635FEE" w:rsidRDefault="00B62A35" w:rsidP="003B7212">
      <w:pPr>
        <w:pStyle w:val="ListParagraph"/>
        <w:numPr>
          <w:ilvl w:val="0"/>
          <w:numId w:val="9"/>
        </w:numPr>
        <w:rPr>
          <w:rFonts w:ascii="Times New Roman" w:eastAsiaTheme="minorEastAsia" w:hAnsi="Times New Roman" w:cs="Times New Roman"/>
          <w:color w:val="000000" w:themeColor="text1"/>
          <w:sz w:val="28"/>
          <w:szCs w:val="28"/>
        </w:rPr>
      </w:pPr>
      <w:r w:rsidRPr="00635FEE">
        <w:rPr>
          <w:rFonts w:ascii="Times New Roman" w:hAnsi="Times New Roman" w:cs="Times New Roman"/>
          <w:b/>
          <w:i/>
          <w:color w:val="000000" w:themeColor="text1"/>
          <w:sz w:val="28"/>
          <w:szCs w:val="28"/>
        </w:rPr>
        <w:t>Tỷ suất sinh lợi của vốn cổ phần (Chi phí sử dụng vốn cổ phần)</w:t>
      </w:r>
      <w:r w:rsidRPr="00635FEE">
        <w:rPr>
          <w:rFonts w:ascii="Times New Roman" w:hAnsi="Times New Roman" w:cs="Times New Roman"/>
          <w:color w:val="000000" w:themeColor="text1"/>
          <w:sz w:val="28"/>
          <w:szCs w:val="28"/>
        </w:rPr>
        <w:t>:</w:t>
      </w:r>
    </w:p>
    <w:p w:rsidR="00B62A35" w:rsidRPr="00285F09" w:rsidRDefault="001E6FE5" w:rsidP="00B62A35">
      <w:pPr>
        <w:pStyle w:val="ListParagraph"/>
        <w:ind w:left="1080"/>
        <w:jc w:val="center"/>
        <w:rPr>
          <w:rFonts w:ascii="Times New Roman" w:eastAsiaTheme="minorEastAsia" w:hAnsi="Times New Roman" w:cs="Times New Roman"/>
          <w:b/>
          <w:color w:val="000000" w:themeColor="text1"/>
          <w:sz w:val="32"/>
          <w:szCs w:val="28"/>
        </w:rPr>
      </w:pPr>
      <m:oMathPara>
        <m:oMath>
          <m:sSub>
            <m:sSubPr>
              <m:ctrlPr>
                <w:rPr>
                  <w:rFonts w:ascii="Cambria Math" w:hAnsi="Cambria Math" w:cs="Times New Roman"/>
                  <w:b/>
                  <w:color w:val="000000" w:themeColor="text1"/>
                  <w:sz w:val="32"/>
                  <w:szCs w:val="28"/>
                </w:rPr>
              </m:ctrlPr>
            </m:sSubPr>
            <m:e>
              <m:r>
                <m:rPr>
                  <m:sty m:val="b"/>
                </m:rPr>
                <w:rPr>
                  <w:rFonts w:ascii="Cambria Math" w:hAnsi="Cambria Math" w:cs="Times New Roman"/>
                  <w:color w:val="000000" w:themeColor="text1"/>
                  <w:sz w:val="32"/>
                  <w:szCs w:val="28"/>
                </w:rPr>
                <m:t>r</m:t>
              </m:r>
            </m:e>
            <m:sub>
              <m:r>
                <m:rPr>
                  <m:sty m:val="b"/>
                </m:rPr>
                <w:rPr>
                  <w:rFonts w:ascii="Cambria Math" w:hAnsi="Cambria Math" w:cs="Times New Roman"/>
                  <w:color w:val="000000" w:themeColor="text1"/>
                  <w:sz w:val="32"/>
                  <w:szCs w:val="28"/>
                </w:rPr>
                <m:t>E</m:t>
              </m:r>
            </m:sub>
          </m:sSub>
          <m:r>
            <m:rPr>
              <m:sty m:val="b"/>
            </m:rPr>
            <w:rPr>
              <w:rFonts w:ascii="Cambria Math" w:hAnsi="Cambria Math" w:cs="Times New Roman"/>
              <w:color w:val="000000" w:themeColor="text1"/>
              <w:sz w:val="32"/>
              <w:szCs w:val="28"/>
            </w:rPr>
            <m:t>=</m:t>
          </m:r>
          <m:f>
            <m:fPr>
              <m:ctrlPr>
                <w:rPr>
                  <w:rFonts w:ascii="Cambria Math" w:hAnsi="Cambria Math" w:cs="Times New Roman"/>
                  <w:b/>
                  <w:color w:val="000000" w:themeColor="text1"/>
                  <w:sz w:val="32"/>
                  <w:szCs w:val="28"/>
                </w:rPr>
              </m:ctrlPr>
            </m:fPr>
            <m:num>
              <m:r>
                <m:rPr>
                  <m:sty m:val="b"/>
                </m:rPr>
                <w:rPr>
                  <w:rFonts w:ascii="Cambria Math" w:hAnsi="Cambria Math" w:cs="Times New Roman"/>
                  <w:color w:val="000000" w:themeColor="text1"/>
                  <w:sz w:val="32"/>
                  <w:szCs w:val="28"/>
                </w:rPr>
                <m:t>EAT</m:t>
              </m:r>
            </m:num>
            <m:den>
              <m:r>
                <m:rPr>
                  <m:sty m:val="b"/>
                </m:rPr>
                <w:rPr>
                  <w:rFonts w:ascii="Cambria Math" w:hAnsi="Cambria Math" w:cs="Times New Roman"/>
                  <w:color w:val="000000" w:themeColor="text1"/>
                  <w:sz w:val="32"/>
                  <w:szCs w:val="28"/>
                </w:rPr>
                <m:t>E</m:t>
              </m:r>
            </m:den>
          </m:f>
        </m:oMath>
      </m:oMathPara>
    </w:p>
    <w:p w:rsidR="00B62A35" w:rsidRPr="00635FEE" w:rsidRDefault="00B62A35" w:rsidP="00B62A35">
      <w:pPr>
        <w:ind w:left="720"/>
        <w:rPr>
          <w:rFonts w:ascii="Times New Roman" w:eastAsiaTheme="minorEastAsia" w:hAnsi="Times New Roman" w:cs="Times New Roman"/>
          <w:color w:val="000000" w:themeColor="text1"/>
          <w:sz w:val="28"/>
          <w:szCs w:val="28"/>
        </w:rPr>
      </w:pPr>
      <w:r w:rsidRPr="00635FEE">
        <w:rPr>
          <w:rFonts w:ascii="Times New Roman" w:eastAsiaTheme="minorEastAsia" w:hAnsi="Times New Roman" w:cs="Times New Roman"/>
          <w:color w:val="000000" w:themeColor="text1"/>
          <w:sz w:val="28"/>
          <w:szCs w:val="28"/>
        </w:rPr>
        <w:t>E</w:t>
      </w:r>
      <w:r w:rsidR="0048676C" w:rsidRPr="00635FEE">
        <w:rPr>
          <w:rFonts w:ascii="Times New Roman" w:eastAsiaTheme="minorEastAsia" w:hAnsi="Times New Roman" w:cs="Times New Roman"/>
          <w:color w:val="000000" w:themeColor="text1"/>
          <w:sz w:val="28"/>
          <w:szCs w:val="28"/>
        </w:rPr>
        <w:t>AT</w:t>
      </w:r>
      <w:r w:rsidRPr="00635FEE">
        <w:rPr>
          <w:rFonts w:ascii="Times New Roman" w:eastAsiaTheme="minorEastAsia" w:hAnsi="Times New Roman" w:cs="Times New Roman"/>
          <w:color w:val="000000" w:themeColor="text1"/>
          <w:sz w:val="28"/>
          <w:szCs w:val="28"/>
        </w:rPr>
        <w:t>: Lợi nhuận chia cho cổ đông thường</w:t>
      </w:r>
    </w:p>
    <w:p w:rsidR="00B62A35" w:rsidRPr="00635FEE" w:rsidRDefault="0048676C" w:rsidP="00B62A35">
      <w:pPr>
        <w:ind w:left="720"/>
        <w:rPr>
          <w:rFonts w:ascii="Times New Roman" w:eastAsiaTheme="minorEastAsia" w:hAnsi="Times New Roman" w:cs="Times New Roman"/>
          <w:color w:val="000000" w:themeColor="text1"/>
          <w:sz w:val="28"/>
          <w:szCs w:val="28"/>
        </w:rPr>
      </w:pPr>
      <w:r w:rsidRPr="00635FEE">
        <w:rPr>
          <w:rFonts w:ascii="Times New Roman" w:eastAsiaTheme="minorEastAsia" w:hAnsi="Times New Roman" w:cs="Times New Roman"/>
          <w:color w:val="000000" w:themeColor="text1"/>
          <w:sz w:val="28"/>
          <w:szCs w:val="28"/>
        </w:rPr>
        <w:t>E</w:t>
      </w:r>
      <w:r w:rsidR="00B62A35" w:rsidRPr="00635FEE">
        <w:rPr>
          <w:rFonts w:ascii="Times New Roman" w:eastAsiaTheme="minorEastAsia" w:hAnsi="Times New Roman" w:cs="Times New Roman"/>
          <w:color w:val="000000" w:themeColor="text1"/>
          <w:sz w:val="28"/>
          <w:szCs w:val="28"/>
        </w:rPr>
        <w:t>: Giá trị thị trường của cổ phiếu thường đang lưu hành</w:t>
      </w:r>
    </w:p>
    <w:p w:rsidR="00B62A35" w:rsidRPr="00635FEE" w:rsidRDefault="00B62A35" w:rsidP="003B7212">
      <w:pPr>
        <w:pStyle w:val="ListParagraph"/>
        <w:numPr>
          <w:ilvl w:val="0"/>
          <w:numId w:val="9"/>
        </w:numPr>
        <w:rPr>
          <w:rFonts w:ascii="Times New Roman" w:eastAsiaTheme="minorEastAsia" w:hAnsi="Times New Roman" w:cs="Times New Roman"/>
          <w:color w:val="000000" w:themeColor="text1"/>
          <w:sz w:val="28"/>
          <w:szCs w:val="28"/>
        </w:rPr>
      </w:pPr>
      <w:r w:rsidRPr="00635FEE">
        <w:rPr>
          <w:rFonts w:ascii="Times New Roman" w:eastAsiaTheme="minorEastAsia" w:hAnsi="Times New Roman" w:cs="Times New Roman"/>
          <w:b/>
          <w:i/>
          <w:color w:val="000000" w:themeColor="text1"/>
          <w:sz w:val="28"/>
          <w:szCs w:val="28"/>
        </w:rPr>
        <w:t>Tỷ suất lợi nhuận chung</w:t>
      </w:r>
      <w:r w:rsidRPr="00635FEE">
        <w:rPr>
          <w:rFonts w:ascii="Times New Roman" w:eastAsiaTheme="minorEastAsia" w:hAnsi="Times New Roman" w:cs="Times New Roman"/>
          <w:color w:val="000000" w:themeColor="text1"/>
          <w:sz w:val="28"/>
          <w:szCs w:val="28"/>
        </w:rPr>
        <w:t>:</w:t>
      </w:r>
    </w:p>
    <w:p w:rsidR="00B62A35" w:rsidRPr="00285F09" w:rsidRDefault="001E6FE5" w:rsidP="00B62A35">
      <w:pPr>
        <w:pStyle w:val="ListParagraph"/>
        <w:ind w:left="1080"/>
        <w:jc w:val="center"/>
        <w:rPr>
          <w:rFonts w:ascii="Times New Roman" w:eastAsiaTheme="minorEastAsia" w:hAnsi="Times New Roman" w:cs="Times New Roman"/>
          <w:b/>
          <w:color w:val="000000" w:themeColor="text1"/>
          <w:sz w:val="32"/>
          <w:szCs w:val="28"/>
        </w:rPr>
      </w:pPr>
      <m:oMathPara>
        <m:oMath>
          <m:sSub>
            <m:sSubPr>
              <m:ctrlPr>
                <w:rPr>
                  <w:rFonts w:ascii="Cambria Math" w:eastAsiaTheme="minorEastAsia" w:hAnsi="Cambria Math" w:cs="Times New Roman"/>
                  <w:b/>
                  <w:color w:val="000000" w:themeColor="text1"/>
                  <w:sz w:val="32"/>
                  <w:szCs w:val="28"/>
                </w:rPr>
              </m:ctrlPr>
            </m:sSubPr>
            <m:e>
              <m:r>
                <m:rPr>
                  <m:sty m:val="b"/>
                </m:rPr>
                <w:rPr>
                  <w:rFonts w:ascii="Cambria Math" w:eastAsiaTheme="minorEastAsia" w:hAnsi="Cambria Math" w:cs="Times New Roman"/>
                  <w:color w:val="000000" w:themeColor="text1"/>
                  <w:sz w:val="32"/>
                  <w:szCs w:val="28"/>
                </w:rPr>
                <m:t>r</m:t>
              </m:r>
            </m:e>
            <m:sub>
              <m:r>
                <m:rPr>
                  <m:sty m:val="b"/>
                </m:rPr>
                <w:rPr>
                  <w:rFonts w:ascii="Cambria Math" w:eastAsiaTheme="minorEastAsia" w:hAnsi="Cambria Math" w:cs="Times New Roman"/>
                  <w:color w:val="000000" w:themeColor="text1"/>
                  <w:sz w:val="32"/>
                  <w:szCs w:val="28"/>
                </w:rPr>
                <m:t>V</m:t>
              </m:r>
            </m:sub>
          </m:sSub>
          <m:r>
            <m:rPr>
              <m:sty m:val="b"/>
            </m:rPr>
            <w:rPr>
              <w:rFonts w:ascii="Cambria Math" w:eastAsiaTheme="minorEastAsia" w:hAnsi="Cambria Math" w:cs="Times New Roman"/>
              <w:color w:val="000000" w:themeColor="text1"/>
              <w:sz w:val="32"/>
              <w:szCs w:val="28"/>
            </w:rPr>
            <m:t>=</m:t>
          </m:r>
          <m:f>
            <m:fPr>
              <m:ctrlPr>
                <w:rPr>
                  <w:rFonts w:ascii="Cambria Math" w:eastAsiaTheme="minorEastAsia" w:hAnsi="Cambria Math" w:cs="Times New Roman"/>
                  <w:b/>
                  <w:color w:val="000000" w:themeColor="text1"/>
                  <w:sz w:val="32"/>
                  <w:szCs w:val="28"/>
                </w:rPr>
              </m:ctrlPr>
            </m:fPr>
            <m:num>
              <m:r>
                <m:rPr>
                  <m:sty m:val="b"/>
                </m:rPr>
                <w:rPr>
                  <w:rFonts w:ascii="Cambria Math" w:eastAsiaTheme="minorEastAsia" w:hAnsi="Cambria Math" w:cs="Times New Roman"/>
                  <w:color w:val="000000" w:themeColor="text1"/>
                  <w:sz w:val="32"/>
                  <w:szCs w:val="28"/>
                </w:rPr>
                <m:t>R</m:t>
              </m:r>
            </m:num>
            <m:den>
              <m:r>
                <m:rPr>
                  <m:sty m:val="b"/>
                </m:rPr>
                <w:rPr>
                  <w:rFonts w:ascii="Cambria Math" w:eastAsiaTheme="minorEastAsia" w:hAnsi="Cambria Math" w:cs="Times New Roman"/>
                  <w:color w:val="000000" w:themeColor="text1"/>
                  <w:sz w:val="32"/>
                  <w:szCs w:val="28"/>
                </w:rPr>
                <m:t>V</m:t>
              </m:r>
            </m:den>
          </m:f>
        </m:oMath>
      </m:oMathPara>
    </w:p>
    <w:p w:rsidR="00B62A35" w:rsidRPr="00635FEE" w:rsidRDefault="00B62A35" w:rsidP="00B62A35">
      <w:pPr>
        <w:ind w:left="720"/>
        <w:rPr>
          <w:rFonts w:ascii="Times New Roman" w:eastAsiaTheme="minorEastAsia" w:hAnsi="Times New Roman" w:cs="Times New Roman"/>
          <w:color w:val="000000" w:themeColor="text1"/>
          <w:sz w:val="28"/>
          <w:szCs w:val="28"/>
        </w:rPr>
      </w:pPr>
      <w:r w:rsidRPr="00635FEE">
        <w:rPr>
          <w:rFonts w:ascii="Times New Roman" w:eastAsiaTheme="minorEastAsia" w:hAnsi="Times New Roman" w:cs="Times New Roman"/>
          <w:color w:val="000000" w:themeColor="text1"/>
          <w:sz w:val="28"/>
          <w:szCs w:val="28"/>
        </w:rPr>
        <w:t>R: Lợi nhuận hoạt động ròng</w:t>
      </w:r>
    </w:p>
    <w:p w:rsidR="00B62A35" w:rsidRPr="00635FEE" w:rsidRDefault="00B62A35" w:rsidP="00B62A35">
      <w:pPr>
        <w:ind w:left="720"/>
        <w:rPr>
          <w:rFonts w:ascii="Times New Roman" w:eastAsiaTheme="minorEastAsia" w:hAnsi="Times New Roman" w:cs="Times New Roman"/>
          <w:color w:val="000000" w:themeColor="text1"/>
          <w:sz w:val="28"/>
          <w:szCs w:val="28"/>
        </w:rPr>
      </w:pPr>
      <w:r w:rsidRPr="00635FEE">
        <w:rPr>
          <w:rFonts w:ascii="Times New Roman" w:eastAsiaTheme="minorEastAsia" w:hAnsi="Times New Roman" w:cs="Times New Roman"/>
          <w:color w:val="000000" w:themeColor="text1"/>
          <w:sz w:val="28"/>
          <w:szCs w:val="28"/>
        </w:rPr>
        <w:t>V: Giá trị thị trường của công ty</w:t>
      </w:r>
    </w:p>
    <w:p w:rsidR="00B62A35" w:rsidRPr="00635FEE" w:rsidRDefault="00B62A35" w:rsidP="00B62A35">
      <w:pPr>
        <w:ind w:left="720"/>
        <w:rPr>
          <w:rFonts w:ascii="Times New Roman" w:eastAsiaTheme="minorEastAsia" w:hAnsi="Times New Roman" w:cs="Times New Roman"/>
          <w:color w:val="000000" w:themeColor="text1"/>
          <w:sz w:val="28"/>
          <w:szCs w:val="28"/>
        </w:rPr>
      </w:pPr>
      <w:r w:rsidRPr="00635FEE">
        <w:rPr>
          <w:rFonts w:ascii="Times New Roman" w:eastAsiaTheme="minorEastAsia" w:hAnsi="Times New Roman" w:cs="Times New Roman"/>
          <w:color w:val="000000" w:themeColor="text1"/>
          <w:sz w:val="28"/>
          <w:szCs w:val="28"/>
        </w:rPr>
        <w:t>Vớ</w:t>
      </w:r>
      <w:r w:rsidR="0048676C" w:rsidRPr="00635FEE">
        <w:rPr>
          <w:rFonts w:ascii="Times New Roman" w:eastAsiaTheme="minorEastAsia" w:hAnsi="Times New Roman" w:cs="Times New Roman"/>
          <w:color w:val="000000" w:themeColor="text1"/>
          <w:sz w:val="28"/>
          <w:szCs w:val="28"/>
        </w:rPr>
        <w:t>i V= D + E</w:t>
      </w:r>
      <w:r w:rsidRPr="00635FEE">
        <w:rPr>
          <w:rFonts w:ascii="Times New Roman" w:eastAsiaTheme="minorEastAsia" w:hAnsi="Times New Roman" w:cs="Times New Roman"/>
          <w:color w:val="000000" w:themeColor="text1"/>
          <w:sz w:val="28"/>
          <w:szCs w:val="28"/>
        </w:rPr>
        <w:t>, R = I + E</w:t>
      </w:r>
      <w:r w:rsidR="0048676C" w:rsidRPr="00635FEE">
        <w:rPr>
          <w:rFonts w:ascii="Times New Roman" w:eastAsiaTheme="minorEastAsia" w:hAnsi="Times New Roman" w:cs="Times New Roman"/>
          <w:color w:val="000000" w:themeColor="text1"/>
          <w:sz w:val="28"/>
          <w:szCs w:val="28"/>
        </w:rPr>
        <w:t>AT</w:t>
      </w:r>
      <w:r w:rsidRPr="00635FEE">
        <w:rPr>
          <w:rFonts w:ascii="Times New Roman" w:eastAsiaTheme="minorEastAsia" w:hAnsi="Times New Roman" w:cs="Times New Roman"/>
          <w:color w:val="000000" w:themeColor="text1"/>
          <w:sz w:val="28"/>
          <w:szCs w:val="28"/>
        </w:rPr>
        <w:t xml:space="preserve">, </w:t>
      </w:r>
      <m:oMath>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r</m:t>
            </m:r>
          </m:e>
          <m:sub>
            <m:r>
              <w:rPr>
                <w:rFonts w:ascii="Cambria Math" w:eastAsiaTheme="minorEastAsia" w:hAnsi="Cambria Math" w:cs="Times New Roman"/>
                <w:color w:val="000000" w:themeColor="text1"/>
                <w:sz w:val="28"/>
                <w:szCs w:val="28"/>
              </w:rPr>
              <m:t>V</m:t>
            </m:r>
          </m:sub>
        </m:sSub>
      </m:oMath>
      <w:r w:rsidRPr="00635FEE">
        <w:rPr>
          <w:rFonts w:ascii="Times New Roman" w:eastAsiaTheme="minorEastAsia" w:hAnsi="Times New Roman" w:cs="Times New Roman"/>
          <w:color w:val="000000" w:themeColor="text1"/>
          <w:sz w:val="28"/>
          <w:szCs w:val="28"/>
        </w:rPr>
        <w:t xml:space="preserve"> có thể xác định bằng:</w:t>
      </w:r>
    </w:p>
    <w:p w:rsidR="00B62A35" w:rsidRPr="00285F09" w:rsidRDefault="001E6FE5" w:rsidP="000C7B39">
      <w:pPr>
        <w:ind w:left="720"/>
        <w:jc w:val="center"/>
        <w:rPr>
          <w:rFonts w:ascii="Times New Roman" w:eastAsiaTheme="minorEastAsia" w:hAnsi="Times New Roman" w:cs="Times New Roman"/>
          <w:b/>
          <w:color w:val="000000" w:themeColor="text1"/>
          <w:sz w:val="32"/>
          <w:szCs w:val="28"/>
        </w:rPr>
      </w:pPr>
      <m:oMathPara>
        <m:oMathParaPr>
          <m:jc m:val="center"/>
        </m:oMathParaPr>
        <m:oMath>
          <m:sSub>
            <m:sSubPr>
              <m:ctrlPr>
                <w:rPr>
                  <w:rFonts w:ascii="Cambria Math" w:eastAsiaTheme="minorEastAsia" w:hAnsi="Cambria Math" w:cs="Times New Roman"/>
                  <w:b/>
                  <w:color w:val="000000" w:themeColor="text1"/>
                  <w:sz w:val="32"/>
                  <w:szCs w:val="28"/>
                </w:rPr>
              </m:ctrlPr>
            </m:sSubPr>
            <m:e>
              <m:r>
                <m:rPr>
                  <m:sty m:val="b"/>
                </m:rPr>
                <w:rPr>
                  <w:rFonts w:ascii="Cambria Math" w:eastAsiaTheme="minorEastAsia" w:hAnsi="Cambria Math" w:cs="Times New Roman"/>
                  <w:color w:val="000000" w:themeColor="text1"/>
                  <w:sz w:val="32"/>
                  <w:szCs w:val="28"/>
                </w:rPr>
                <m:t>r</m:t>
              </m:r>
            </m:e>
            <m:sub>
              <m:r>
                <m:rPr>
                  <m:sty m:val="b"/>
                </m:rPr>
                <w:rPr>
                  <w:rFonts w:ascii="Cambria Math" w:eastAsiaTheme="minorEastAsia" w:hAnsi="Cambria Math" w:cs="Times New Roman"/>
                  <w:color w:val="000000" w:themeColor="text1"/>
                  <w:sz w:val="32"/>
                  <w:szCs w:val="28"/>
                </w:rPr>
                <m:t>V</m:t>
              </m:r>
            </m:sub>
          </m:sSub>
          <m:r>
            <m:rPr>
              <m:sty m:val="b"/>
            </m:rPr>
            <w:rPr>
              <w:rFonts w:ascii="Cambria Math" w:eastAsiaTheme="minorEastAsia" w:hAnsi="Cambria Math" w:cs="Times New Roman"/>
              <w:color w:val="000000" w:themeColor="text1"/>
              <w:sz w:val="32"/>
              <w:szCs w:val="28"/>
            </w:rPr>
            <m:t>=</m:t>
          </m:r>
          <m:f>
            <m:fPr>
              <m:ctrlPr>
                <w:rPr>
                  <w:rFonts w:ascii="Cambria Math" w:eastAsiaTheme="minorEastAsia" w:hAnsi="Cambria Math" w:cs="Times New Roman"/>
                  <w:b/>
                  <w:color w:val="000000" w:themeColor="text1"/>
                  <w:sz w:val="32"/>
                  <w:szCs w:val="28"/>
                </w:rPr>
              </m:ctrlPr>
            </m:fPr>
            <m:num>
              <m:r>
                <m:rPr>
                  <m:sty m:val="b"/>
                </m:rPr>
                <w:rPr>
                  <w:rFonts w:ascii="Cambria Math" w:eastAsiaTheme="minorEastAsia" w:hAnsi="Cambria Math" w:cs="Times New Roman"/>
                  <w:color w:val="000000" w:themeColor="text1"/>
                  <w:sz w:val="32"/>
                  <w:szCs w:val="28"/>
                </w:rPr>
                <m:t>D</m:t>
              </m:r>
            </m:num>
            <m:den>
              <m:r>
                <m:rPr>
                  <m:sty m:val="b"/>
                </m:rPr>
                <w:rPr>
                  <w:rFonts w:ascii="Cambria Math" w:eastAsiaTheme="minorEastAsia" w:hAnsi="Cambria Math" w:cs="Times New Roman"/>
                  <w:color w:val="000000" w:themeColor="text1"/>
                  <w:sz w:val="32"/>
                  <w:szCs w:val="28"/>
                </w:rPr>
                <m:t>D+E</m:t>
              </m:r>
            </m:den>
          </m:f>
          <m:r>
            <m:rPr>
              <m:sty m:val="bi"/>
            </m:rPr>
            <w:rPr>
              <w:rFonts w:ascii="Cambria Math" w:eastAsiaTheme="minorEastAsia" w:hAnsi="Cambria Math" w:cs="Times New Roman"/>
              <w:color w:val="000000" w:themeColor="text1"/>
              <w:sz w:val="32"/>
              <w:szCs w:val="28"/>
            </w:rPr>
            <m:t>*</m:t>
          </m:r>
          <m:sSub>
            <m:sSubPr>
              <m:ctrlPr>
                <w:rPr>
                  <w:rFonts w:ascii="Cambria Math" w:eastAsiaTheme="minorEastAsia" w:hAnsi="Cambria Math" w:cs="Times New Roman"/>
                  <w:b/>
                  <w:color w:val="000000" w:themeColor="text1"/>
                  <w:sz w:val="32"/>
                  <w:szCs w:val="28"/>
                </w:rPr>
              </m:ctrlPr>
            </m:sSubPr>
            <m:e>
              <m:r>
                <m:rPr>
                  <m:sty m:val="bi"/>
                </m:rPr>
                <w:rPr>
                  <w:rFonts w:ascii="Cambria Math" w:eastAsiaTheme="minorEastAsia" w:hAnsi="Cambria Math" w:cs="Times New Roman"/>
                  <w:color w:val="000000" w:themeColor="text1"/>
                  <w:sz w:val="32"/>
                  <w:szCs w:val="28"/>
                </w:rPr>
                <m:t>r</m:t>
              </m:r>
            </m:e>
            <m:sub>
              <m:r>
                <m:rPr>
                  <m:sty m:val="bi"/>
                </m:rPr>
                <w:rPr>
                  <w:rFonts w:ascii="Cambria Math" w:eastAsiaTheme="minorEastAsia" w:hAnsi="Cambria Math" w:cs="Times New Roman"/>
                  <w:color w:val="000000" w:themeColor="text1"/>
                  <w:sz w:val="32"/>
                  <w:szCs w:val="28"/>
                </w:rPr>
                <m:t>D</m:t>
              </m:r>
            </m:sub>
          </m:sSub>
          <m:r>
            <m:rPr>
              <m:sty m:val="b"/>
            </m:rPr>
            <w:rPr>
              <w:rFonts w:ascii="Cambria Math" w:eastAsiaTheme="minorEastAsia" w:hAnsi="Cambria Math" w:cs="Times New Roman"/>
              <w:color w:val="000000" w:themeColor="text1"/>
              <w:sz w:val="32"/>
              <w:szCs w:val="28"/>
            </w:rPr>
            <m:t xml:space="preserve">+ </m:t>
          </m:r>
          <m:f>
            <m:fPr>
              <m:ctrlPr>
                <w:rPr>
                  <w:rFonts w:ascii="Cambria Math" w:eastAsiaTheme="minorEastAsia" w:hAnsi="Cambria Math" w:cs="Times New Roman"/>
                  <w:b/>
                  <w:color w:val="000000" w:themeColor="text1"/>
                  <w:sz w:val="32"/>
                  <w:szCs w:val="28"/>
                </w:rPr>
              </m:ctrlPr>
            </m:fPr>
            <m:num>
              <m:r>
                <m:rPr>
                  <m:sty m:val="b"/>
                </m:rPr>
                <w:rPr>
                  <w:rFonts w:ascii="Cambria Math" w:eastAsiaTheme="minorEastAsia" w:hAnsi="Cambria Math" w:cs="Times New Roman"/>
                  <w:color w:val="000000" w:themeColor="text1"/>
                  <w:sz w:val="32"/>
                  <w:szCs w:val="28"/>
                </w:rPr>
                <m:t>E</m:t>
              </m:r>
            </m:num>
            <m:den>
              <m:r>
                <m:rPr>
                  <m:sty m:val="b"/>
                </m:rPr>
                <w:rPr>
                  <w:rFonts w:ascii="Cambria Math" w:eastAsiaTheme="minorEastAsia" w:hAnsi="Cambria Math" w:cs="Times New Roman"/>
                  <w:color w:val="000000" w:themeColor="text1"/>
                  <w:sz w:val="32"/>
                  <w:szCs w:val="28"/>
                </w:rPr>
                <m:t>D+E</m:t>
              </m:r>
            </m:den>
          </m:f>
          <m:r>
            <m:rPr>
              <m:sty m:val="bi"/>
            </m:rPr>
            <w:rPr>
              <w:rFonts w:ascii="Cambria Math" w:eastAsiaTheme="minorEastAsia" w:hAnsi="Cambria Math" w:cs="Times New Roman"/>
              <w:color w:val="000000" w:themeColor="text1"/>
              <w:sz w:val="32"/>
              <w:szCs w:val="28"/>
            </w:rPr>
            <m:t>*</m:t>
          </m:r>
          <m:sSub>
            <m:sSubPr>
              <m:ctrlPr>
                <w:rPr>
                  <w:rFonts w:ascii="Cambria Math" w:eastAsiaTheme="minorEastAsia" w:hAnsi="Cambria Math" w:cs="Times New Roman"/>
                  <w:b/>
                  <w:color w:val="000000" w:themeColor="text1"/>
                  <w:sz w:val="32"/>
                  <w:szCs w:val="28"/>
                </w:rPr>
              </m:ctrlPr>
            </m:sSubPr>
            <m:e>
              <m:r>
                <m:rPr>
                  <m:sty m:val="bi"/>
                </m:rPr>
                <w:rPr>
                  <w:rFonts w:ascii="Cambria Math" w:eastAsiaTheme="minorEastAsia" w:hAnsi="Cambria Math" w:cs="Times New Roman"/>
                  <w:color w:val="000000" w:themeColor="text1"/>
                  <w:sz w:val="32"/>
                  <w:szCs w:val="28"/>
                </w:rPr>
                <m:t>r</m:t>
              </m:r>
            </m:e>
            <m:sub>
              <m:r>
                <m:rPr>
                  <m:sty m:val="bi"/>
                </m:rPr>
                <w:rPr>
                  <w:rFonts w:ascii="Cambria Math" w:eastAsiaTheme="minorEastAsia" w:hAnsi="Cambria Math" w:cs="Times New Roman"/>
                  <w:color w:val="000000" w:themeColor="text1"/>
                  <w:sz w:val="32"/>
                  <w:szCs w:val="28"/>
                </w:rPr>
                <m:t>E</m:t>
              </m:r>
            </m:sub>
          </m:sSub>
        </m:oMath>
      </m:oMathPara>
    </w:p>
    <w:p w:rsidR="008C2274" w:rsidRPr="00635FEE" w:rsidRDefault="008C2274" w:rsidP="00B62A35">
      <w:pPr>
        <w:pStyle w:val="ListParagraph"/>
        <w:ind w:left="0"/>
        <w:jc w:val="both"/>
        <w:rPr>
          <w:rFonts w:ascii="Times New Roman" w:eastAsiaTheme="minorEastAsia" w:hAnsi="Times New Roman" w:cs="Times New Roman"/>
          <w:color w:val="000000" w:themeColor="text1"/>
          <w:sz w:val="28"/>
          <w:szCs w:val="28"/>
        </w:rPr>
      </w:pPr>
    </w:p>
    <w:p w:rsidR="000C7B39" w:rsidRPr="001E6FE5" w:rsidRDefault="00285F09" w:rsidP="001E6FE5">
      <w:pPr>
        <w:pStyle w:val="Style1"/>
        <w:outlineLvl w:val="0"/>
      </w:pPr>
      <w:bookmarkStart w:id="8" w:name="_Toc431661050"/>
      <w:bookmarkStart w:id="9" w:name="_Toc431663222"/>
      <w:r w:rsidRPr="00F90D3C">
        <w:t xml:space="preserve">LÝ THUYẾT </w:t>
      </w:r>
      <w:r w:rsidR="00203BFF" w:rsidRPr="00F90D3C">
        <w:t>CƠ CẤU VỐN TỐI ƯU</w:t>
      </w:r>
      <w:r w:rsidR="00996320" w:rsidRPr="00F90D3C">
        <w:t xml:space="preserve"> (Optimal capital structure)</w:t>
      </w:r>
      <w:bookmarkEnd w:id="8"/>
      <w:bookmarkEnd w:id="9"/>
    </w:p>
    <w:p w:rsidR="008B1E3D" w:rsidRPr="00F90D3C" w:rsidRDefault="008B1E3D" w:rsidP="001E6FE5">
      <w:pPr>
        <w:pStyle w:val="Style2"/>
        <w:numPr>
          <w:ilvl w:val="0"/>
          <w:numId w:val="30"/>
        </w:numPr>
        <w:outlineLvl w:val="1"/>
      </w:pPr>
      <w:bookmarkStart w:id="10" w:name="_Toc431661051"/>
      <w:bookmarkStart w:id="11" w:name="_Toc431663223"/>
      <w:r w:rsidRPr="00F90D3C">
        <w:t>Giả định về thuyết cơ cấu vốn tối ưu</w:t>
      </w:r>
      <w:bookmarkEnd w:id="10"/>
      <w:bookmarkEnd w:id="11"/>
    </w:p>
    <w:p w:rsidR="008B1E3D" w:rsidRPr="008B1E3D" w:rsidRDefault="008B1E3D" w:rsidP="003B7212">
      <w:pPr>
        <w:pStyle w:val="ListParagraph"/>
        <w:numPr>
          <w:ilvl w:val="0"/>
          <w:numId w:val="11"/>
        </w:numPr>
        <w:rPr>
          <w:rFonts w:ascii="Times New Roman" w:hAnsi="Times New Roman" w:cs="Times New Roman"/>
          <w:sz w:val="28"/>
          <w:szCs w:val="28"/>
          <w:lang w:val="en-GB"/>
        </w:rPr>
      </w:pPr>
      <w:r w:rsidRPr="008B1E3D">
        <w:rPr>
          <w:rFonts w:ascii="Times New Roman" w:hAnsi="Times New Roman" w:cs="Times New Roman"/>
          <w:sz w:val="28"/>
          <w:szCs w:val="28"/>
        </w:rPr>
        <w:lastRenderedPageBreak/>
        <w:t>EBIT không đổi</w:t>
      </w:r>
    </w:p>
    <w:p w:rsidR="008B1E3D" w:rsidRPr="008B1E3D" w:rsidRDefault="008B1E3D" w:rsidP="003B7212">
      <w:pPr>
        <w:pStyle w:val="ListParagraph"/>
        <w:numPr>
          <w:ilvl w:val="0"/>
          <w:numId w:val="11"/>
        </w:numPr>
        <w:rPr>
          <w:rFonts w:ascii="Times New Roman" w:hAnsi="Times New Roman" w:cs="Times New Roman"/>
          <w:sz w:val="28"/>
          <w:szCs w:val="28"/>
          <w:lang w:val="en-GB"/>
        </w:rPr>
      </w:pPr>
      <w:r w:rsidRPr="008B1E3D">
        <w:rPr>
          <w:rFonts w:ascii="Times New Roman" w:hAnsi="Times New Roman" w:cs="Times New Roman"/>
          <w:sz w:val="28"/>
          <w:szCs w:val="28"/>
        </w:rPr>
        <w:t>Không có CP ưu đãi</w:t>
      </w:r>
    </w:p>
    <w:p w:rsidR="008B1E3D" w:rsidRPr="008B1E3D" w:rsidRDefault="008B1E3D" w:rsidP="003B7212">
      <w:pPr>
        <w:pStyle w:val="ListParagraph"/>
        <w:numPr>
          <w:ilvl w:val="0"/>
          <w:numId w:val="11"/>
        </w:numPr>
        <w:rPr>
          <w:rFonts w:ascii="Times New Roman" w:hAnsi="Times New Roman" w:cs="Times New Roman"/>
          <w:sz w:val="28"/>
          <w:szCs w:val="28"/>
          <w:lang w:val="en-GB"/>
        </w:rPr>
      </w:pPr>
      <w:r w:rsidRPr="008B1E3D">
        <w:rPr>
          <w:rFonts w:ascii="Times New Roman" w:hAnsi="Times New Roman" w:cs="Times New Roman"/>
          <w:sz w:val="28"/>
          <w:szCs w:val="28"/>
        </w:rPr>
        <w:t>Tốc độ tăng trưởng lợi nhuận bằng 0</w:t>
      </w:r>
    </w:p>
    <w:p w:rsidR="008B1E3D" w:rsidRPr="008B1E3D" w:rsidRDefault="008B1E3D" w:rsidP="003B7212">
      <w:pPr>
        <w:pStyle w:val="ListParagraph"/>
        <w:numPr>
          <w:ilvl w:val="0"/>
          <w:numId w:val="11"/>
        </w:numPr>
        <w:rPr>
          <w:rFonts w:ascii="Times New Roman" w:hAnsi="Times New Roman" w:cs="Times New Roman"/>
          <w:sz w:val="28"/>
          <w:szCs w:val="28"/>
          <w:lang w:val="en-GB"/>
        </w:rPr>
      </w:pPr>
      <w:r w:rsidRPr="008B1E3D">
        <w:rPr>
          <w:rFonts w:ascii="Times New Roman" w:hAnsi="Times New Roman" w:cs="Times New Roman"/>
          <w:sz w:val="28"/>
          <w:szCs w:val="28"/>
        </w:rPr>
        <w:t>Chia toàn bộ lợi nhuận cho cổ đông</w:t>
      </w:r>
    </w:p>
    <w:p w:rsidR="00285F09" w:rsidRPr="00F90D3C" w:rsidRDefault="00285F09" w:rsidP="001E6FE5">
      <w:pPr>
        <w:pStyle w:val="Style2"/>
        <w:numPr>
          <w:ilvl w:val="0"/>
          <w:numId w:val="30"/>
        </w:numPr>
        <w:outlineLvl w:val="1"/>
      </w:pPr>
      <w:bookmarkStart w:id="12" w:name="_Toc431661052"/>
      <w:bookmarkStart w:id="13" w:name="_Toc431663224"/>
      <w:r w:rsidRPr="00F90D3C">
        <w:t>Lý thuyết cơ cấu vốn tối ưu</w:t>
      </w:r>
      <w:bookmarkEnd w:id="12"/>
      <w:bookmarkEnd w:id="13"/>
      <w:r w:rsidRPr="00F90D3C">
        <w:t xml:space="preserve"> </w:t>
      </w:r>
    </w:p>
    <w:p w:rsidR="00285F09" w:rsidRPr="00285F09" w:rsidRDefault="00285F09" w:rsidP="00285F09">
      <w:pPr>
        <w:ind w:left="360" w:firstLine="360"/>
        <w:jc w:val="both"/>
        <w:rPr>
          <w:rFonts w:ascii="Times New Roman" w:hAnsi="Times New Roman" w:cs="Times New Roman"/>
          <w:color w:val="000000" w:themeColor="text1"/>
          <w:sz w:val="28"/>
          <w:szCs w:val="28"/>
        </w:rPr>
      </w:pPr>
      <w:r w:rsidRPr="00285F09">
        <w:rPr>
          <w:rFonts w:ascii="Times New Roman" w:hAnsi="Times New Roman" w:cs="Times New Roman"/>
          <w:color w:val="000000" w:themeColor="text1"/>
          <w:sz w:val="28"/>
          <w:szCs w:val="28"/>
        </w:rPr>
        <w:t xml:space="preserve">Lý thuyết cơ cấu vốn tối ưu cho rằng cơ cấu này có thể gia tăng giá trị của doanh nghiệp bằng cách sử dụng tỷ số đòn bẩy tài chính phù hợp, như hạ thấp chi phí sử dụng vốn thông qua việc gia tăng sử dụng nợ vì chi phí sử dụng nợ thấp hơn do có khoản tiết kiệm thuế. </w:t>
      </w:r>
    </w:p>
    <w:p w:rsidR="00285F09" w:rsidRPr="00285F09" w:rsidRDefault="00285F09" w:rsidP="00285F09">
      <w:pPr>
        <w:ind w:left="360" w:firstLine="360"/>
        <w:jc w:val="both"/>
        <w:rPr>
          <w:rFonts w:ascii="Times New Roman" w:hAnsi="Times New Roman" w:cs="Times New Roman"/>
          <w:color w:val="000000" w:themeColor="text1"/>
          <w:sz w:val="28"/>
          <w:szCs w:val="28"/>
        </w:rPr>
      </w:pPr>
      <w:r w:rsidRPr="00285F09">
        <w:rPr>
          <w:rFonts w:ascii="Times New Roman" w:hAnsi="Times New Roman" w:cs="Times New Roman"/>
          <w:color w:val="000000" w:themeColor="text1"/>
          <w:sz w:val="28"/>
          <w:szCs w:val="28"/>
        </w:rPr>
        <w:t>Nếu cấu trúc vốn của doanh nghiệp được tài trợ bởi 100% vốn chủ sở hữu thì cho thấy doanh nghiệp chủ động trong nguồn vốn và không có rủi ro tài chính, nhưng doanh nghiệp phải chịu chi phí sử dụng vốn bình quân cao do chi phí sử dụng vốn chủ sở hữu thường cao hơn chi phí sử dụng nợ vay.</w:t>
      </w:r>
    </w:p>
    <w:p w:rsidR="00285F09" w:rsidRPr="00285F09" w:rsidRDefault="00285F09" w:rsidP="00285F09">
      <w:pPr>
        <w:ind w:left="360" w:firstLine="360"/>
        <w:jc w:val="both"/>
        <w:rPr>
          <w:rFonts w:ascii="Times New Roman" w:hAnsi="Times New Roman" w:cs="Times New Roman"/>
          <w:color w:val="000000" w:themeColor="text1"/>
          <w:sz w:val="28"/>
          <w:szCs w:val="28"/>
        </w:rPr>
      </w:pPr>
      <w:proofErr w:type="gramStart"/>
      <w:r w:rsidRPr="00285F09">
        <w:rPr>
          <w:rFonts w:ascii="Times New Roman" w:hAnsi="Times New Roman" w:cs="Times New Roman"/>
          <w:color w:val="000000" w:themeColor="text1"/>
          <w:sz w:val="28"/>
          <w:szCs w:val="28"/>
        </w:rPr>
        <w:t>Ngược lại, khi doanh nghiệp sử dụng nợ để tài trợ cấu trúc vốn, tuy có thể làm giảm chi phí sử dụng vốn bình quân nhưng lại có thể làm tăng rủi ro hành chính cho doanh nghiệp.</w:t>
      </w:r>
      <w:proofErr w:type="gramEnd"/>
    </w:p>
    <w:p w:rsidR="00EC3BE7" w:rsidRDefault="00285F09" w:rsidP="00285F09">
      <w:pPr>
        <w:ind w:left="360" w:firstLine="360"/>
        <w:jc w:val="both"/>
        <w:rPr>
          <w:rFonts w:ascii="Times New Roman" w:hAnsi="Times New Roman" w:cs="Times New Roman"/>
          <w:color w:val="000000" w:themeColor="text1"/>
          <w:sz w:val="28"/>
          <w:szCs w:val="28"/>
        </w:rPr>
      </w:pPr>
      <w:proofErr w:type="gramStart"/>
      <w:r w:rsidRPr="00285F09">
        <w:rPr>
          <w:rFonts w:ascii="Times New Roman" w:hAnsi="Times New Roman" w:cs="Times New Roman"/>
          <w:color w:val="000000" w:themeColor="text1"/>
          <w:sz w:val="28"/>
          <w:szCs w:val="28"/>
        </w:rPr>
        <w:t>Vì thế, doanh nghiệp luôn phải thiết lập cấu trúc vốn sao cho tối ưu nhằm giảm thiểu được rủi ro tài chính và giảm chi phí sử dụng vốn bình quân.</w:t>
      </w:r>
      <w:proofErr w:type="gramEnd"/>
    </w:p>
    <w:p w:rsidR="00285F09" w:rsidRDefault="00285F09" w:rsidP="00285F09">
      <w:pPr>
        <w:ind w:left="360"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Cho bảng sau:</w:t>
      </w:r>
    </w:p>
    <w:p w:rsidR="00285F09" w:rsidRPr="00285F09" w:rsidRDefault="00285F09" w:rsidP="00285F09">
      <w:pPr>
        <w:ind w:left="360" w:firstLine="360"/>
        <w:jc w:val="both"/>
        <w:rPr>
          <w:rFonts w:ascii="Times New Roman" w:hAnsi="Times New Roman" w:cs="Times New Roman"/>
          <w:b/>
          <w:color w:val="000000" w:themeColor="text1"/>
          <w:sz w:val="28"/>
          <w:szCs w:val="28"/>
        </w:rPr>
      </w:pPr>
      <w:r w:rsidRPr="00285F09">
        <w:rPr>
          <w:rFonts w:ascii="Times New Roman" w:hAnsi="Times New Roman" w:cs="Times New Roman"/>
          <w:b/>
          <w:color w:val="000000" w:themeColor="text1"/>
          <w:sz w:val="28"/>
          <w:szCs w:val="28"/>
        </w:rPr>
        <w:t>Quan hệ giữa chi phí sử dụng vốn, giá cổ phiếu và cơ cấu vốn</w:t>
      </w:r>
    </w:p>
    <w:tbl>
      <w:tblPr>
        <w:tblStyle w:val="TableGrid"/>
        <w:tblW w:w="9395" w:type="dxa"/>
        <w:tblLayout w:type="fixed"/>
        <w:tblLook w:val="04A0" w:firstRow="1" w:lastRow="0" w:firstColumn="1" w:lastColumn="0" w:noHBand="0" w:noVBand="1"/>
      </w:tblPr>
      <w:tblGrid>
        <w:gridCol w:w="1201"/>
        <w:gridCol w:w="1237"/>
        <w:gridCol w:w="1237"/>
        <w:gridCol w:w="1237"/>
        <w:gridCol w:w="1391"/>
        <w:gridCol w:w="1460"/>
        <w:gridCol w:w="1632"/>
      </w:tblGrid>
      <w:tr w:rsidR="00CE6002" w:rsidRPr="00635FEE" w:rsidTr="00CE6002">
        <w:trPr>
          <w:trHeight w:val="1163"/>
        </w:trPr>
        <w:tc>
          <w:tcPr>
            <w:tcW w:w="1201" w:type="dxa"/>
          </w:tcPr>
          <w:p w:rsidR="00CE6002" w:rsidRPr="00CE6002" w:rsidRDefault="00CE6002" w:rsidP="00A438AF">
            <w:pPr>
              <w:jc w:val="center"/>
              <w:rPr>
                <w:rFonts w:ascii="Times New Roman" w:hAnsi="Times New Roman" w:cs="Times New Roman"/>
                <w:b/>
                <w:sz w:val="32"/>
                <w:szCs w:val="32"/>
              </w:rPr>
            </w:pPr>
            <w:r w:rsidRPr="00CE6002">
              <w:rPr>
                <w:rFonts w:ascii="Times New Roman" w:hAnsi="Times New Roman" w:cs="Times New Roman"/>
                <w:b/>
                <w:sz w:val="32"/>
                <w:szCs w:val="32"/>
              </w:rPr>
              <w:t>Đòn cân nợ</w:t>
            </w:r>
          </w:p>
        </w:tc>
        <w:tc>
          <w:tcPr>
            <w:tcW w:w="1237" w:type="dxa"/>
          </w:tcPr>
          <w:p w:rsidR="00CE6002" w:rsidRPr="00CE6002" w:rsidRDefault="00CE6002" w:rsidP="00A438AF">
            <w:pPr>
              <w:jc w:val="center"/>
              <w:rPr>
                <w:rFonts w:ascii="Times New Roman" w:hAnsi="Times New Roman" w:cs="Times New Roman"/>
                <w:b/>
                <w:sz w:val="32"/>
                <w:szCs w:val="32"/>
              </w:rPr>
            </w:pPr>
            <w:r w:rsidRPr="00CE6002">
              <w:rPr>
                <w:rFonts w:ascii="Times New Roman" w:hAnsi="Times New Roman" w:cs="Times New Roman"/>
                <w:b/>
                <w:sz w:val="32"/>
                <w:szCs w:val="32"/>
              </w:rPr>
              <w:t>Lãi suất vay</w:t>
            </w:r>
          </w:p>
        </w:tc>
        <w:tc>
          <w:tcPr>
            <w:tcW w:w="1237" w:type="dxa"/>
            <w:vAlign w:val="center"/>
          </w:tcPr>
          <w:p w:rsidR="00CE6002" w:rsidRPr="00CE6002" w:rsidRDefault="00CE6002" w:rsidP="00A438AF">
            <w:pPr>
              <w:jc w:val="center"/>
              <w:rPr>
                <w:rFonts w:ascii="Times New Roman" w:hAnsi="Times New Roman" w:cs="Times New Roman"/>
                <w:sz w:val="32"/>
                <w:szCs w:val="32"/>
              </w:rPr>
            </w:pPr>
            <w:r w:rsidRPr="00CE6002">
              <w:rPr>
                <w:rFonts w:ascii="Times New Roman" w:hAnsi="Times New Roman" w:cs="Times New Roman"/>
                <w:sz w:val="32"/>
                <w:szCs w:val="32"/>
              </w:rPr>
              <w:t>EPS</w:t>
            </w:r>
          </w:p>
        </w:tc>
        <w:tc>
          <w:tcPr>
            <w:tcW w:w="1237" w:type="dxa"/>
            <w:vAlign w:val="center"/>
          </w:tcPr>
          <w:p w:rsidR="00CE6002" w:rsidRPr="00CE6002" w:rsidRDefault="00CE6002" w:rsidP="00A438AF">
            <w:pPr>
              <w:jc w:val="center"/>
              <w:rPr>
                <w:rFonts w:ascii="Times New Roman" w:hAnsi="Times New Roman" w:cs="Times New Roman"/>
                <w:sz w:val="32"/>
                <w:szCs w:val="32"/>
                <w:vertAlign w:val="subscript"/>
              </w:rPr>
            </w:pPr>
            <w:r w:rsidRPr="00CE6002">
              <w:rPr>
                <w:rFonts w:ascii="Times New Roman" w:hAnsi="Times New Roman" w:cs="Times New Roman"/>
                <w:sz w:val="32"/>
                <w:szCs w:val="32"/>
              </w:rPr>
              <w:t>r</w:t>
            </w:r>
            <w:r w:rsidRPr="00CE6002">
              <w:rPr>
                <w:rFonts w:ascii="Times New Roman" w:hAnsi="Times New Roman" w:cs="Times New Roman"/>
                <w:sz w:val="32"/>
                <w:szCs w:val="32"/>
                <w:vertAlign w:val="subscript"/>
              </w:rPr>
              <w:t>e</w:t>
            </w:r>
          </w:p>
        </w:tc>
        <w:tc>
          <w:tcPr>
            <w:tcW w:w="1391" w:type="dxa"/>
            <w:vAlign w:val="center"/>
          </w:tcPr>
          <w:p w:rsidR="00CE6002" w:rsidRPr="00CE6002" w:rsidRDefault="00CE6002" w:rsidP="00A438AF">
            <w:pPr>
              <w:jc w:val="center"/>
              <w:rPr>
                <w:rFonts w:ascii="Times New Roman" w:hAnsi="Times New Roman" w:cs="Times New Roman"/>
                <w:sz w:val="32"/>
                <w:szCs w:val="32"/>
                <w:vertAlign w:val="subscript"/>
              </w:rPr>
            </w:pPr>
            <w:r w:rsidRPr="00CE6002">
              <w:rPr>
                <w:rFonts w:ascii="Times New Roman" w:hAnsi="Times New Roman" w:cs="Times New Roman"/>
                <w:sz w:val="32"/>
                <w:szCs w:val="32"/>
              </w:rPr>
              <w:t>P</w:t>
            </w:r>
            <w:r w:rsidRPr="00CE6002">
              <w:rPr>
                <w:rFonts w:ascii="Times New Roman" w:hAnsi="Times New Roman" w:cs="Times New Roman"/>
                <w:sz w:val="32"/>
                <w:szCs w:val="32"/>
                <w:vertAlign w:val="subscript"/>
              </w:rPr>
              <w:t>0</w:t>
            </w:r>
          </w:p>
        </w:tc>
        <w:tc>
          <w:tcPr>
            <w:tcW w:w="1460" w:type="dxa"/>
            <w:vAlign w:val="center"/>
          </w:tcPr>
          <w:p w:rsidR="00CE6002" w:rsidRPr="00CE6002" w:rsidRDefault="00CE6002" w:rsidP="00A438AF">
            <w:pPr>
              <w:jc w:val="center"/>
              <w:rPr>
                <w:rFonts w:ascii="Times New Roman" w:hAnsi="Times New Roman" w:cs="Times New Roman"/>
                <w:sz w:val="32"/>
                <w:szCs w:val="32"/>
              </w:rPr>
            </w:pPr>
            <w:r w:rsidRPr="00CE6002">
              <w:rPr>
                <w:rFonts w:ascii="Times New Roman" w:hAnsi="Times New Roman" w:cs="Times New Roman"/>
                <w:sz w:val="32"/>
                <w:szCs w:val="32"/>
              </w:rPr>
              <w:t>P/E</w:t>
            </w:r>
          </w:p>
        </w:tc>
        <w:tc>
          <w:tcPr>
            <w:tcW w:w="1632" w:type="dxa"/>
            <w:vAlign w:val="center"/>
          </w:tcPr>
          <w:p w:rsidR="00CE6002" w:rsidRPr="00CE6002" w:rsidRDefault="00CE6002" w:rsidP="00A438AF">
            <w:pPr>
              <w:jc w:val="center"/>
              <w:rPr>
                <w:rFonts w:ascii="Times New Roman" w:hAnsi="Times New Roman" w:cs="Times New Roman"/>
                <w:sz w:val="32"/>
                <w:szCs w:val="32"/>
              </w:rPr>
            </w:pPr>
            <w:r w:rsidRPr="00CE6002">
              <w:rPr>
                <w:rFonts w:ascii="Times New Roman" w:hAnsi="Times New Roman" w:cs="Times New Roman"/>
                <w:sz w:val="32"/>
                <w:szCs w:val="32"/>
              </w:rPr>
              <w:t>WACC</w:t>
            </w:r>
          </w:p>
        </w:tc>
      </w:tr>
      <w:tr w:rsidR="00CE6002" w:rsidRPr="00635FEE" w:rsidTr="00CE6002">
        <w:trPr>
          <w:trHeight w:val="2510"/>
        </w:trPr>
        <w:tc>
          <w:tcPr>
            <w:tcW w:w="1201" w:type="dxa"/>
          </w:tcPr>
          <w:p w:rsidR="00CE6002" w:rsidRDefault="00CE6002" w:rsidP="00A438AF">
            <w:pPr>
              <w:jc w:val="center"/>
              <w:rPr>
                <w:rFonts w:ascii="Times New Roman" w:hAnsi="Times New Roman" w:cs="Times New Roman"/>
                <w:sz w:val="26"/>
                <w:szCs w:val="26"/>
              </w:rPr>
            </w:pPr>
            <w:r>
              <w:rPr>
                <w:rFonts w:ascii="Times New Roman" w:hAnsi="Times New Roman" w:cs="Times New Roman"/>
                <w:sz w:val="26"/>
                <w:szCs w:val="26"/>
              </w:rPr>
              <w:t>0%</w:t>
            </w:r>
          </w:p>
          <w:p w:rsidR="00CE6002" w:rsidRDefault="00CE6002" w:rsidP="00A438AF">
            <w:pPr>
              <w:jc w:val="center"/>
              <w:rPr>
                <w:rFonts w:ascii="Times New Roman" w:hAnsi="Times New Roman" w:cs="Times New Roman"/>
                <w:sz w:val="26"/>
                <w:szCs w:val="26"/>
              </w:rPr>
            </w:pPr>
            <w:r>
              <w:rPr>
                <w:rFonts w:ascii="Times New Roman" w:hAnsi="Times New Roman" w:cs="Times New Roman"/>
                <w:sz w:val="26"/>
                <w:szCs w:val="26"/>
              </w:rPr>
              <w:t>10%</w:t>
            </w:r>
          </w:p>
          <w:p w:rsidR="00CE6002" w:rsidRDefault="00CE6002" w:rsidP="00A438AF">
            <w:pPr>
              <w:jc w:val="center"/>
              <w:rPr>
                <w:rFonts w:ascii="Times New Roman" w:hAnsi="Times New Roman" w:cs="Times New Roman"/>
                <w:sz w:val="26"/>
                <w:szCs w:val="26"/>
              </w:rPr>
            </w:pPr>
            <w:r>
              <w:rPr>
                <w:rFonts w:ascii="Times New Roman" w:hAnsi="Times New Roman" w:cs="Times New Roman"/>
                <w:sz w:val="26"/>
                <w:szCs w:val="26"/>
              </w:rPr>
              <w:t>20%</w:t>
            </w:r>
          </w:p>
          <w:p w:rsidR="00CE6002" w:rsidRDefault="00CE6002" w:rsidP="00A438AF">
            <w:pPr>
              <w:jc w:val="center"/>
              <w:rPr>
                <w:rFonts w:ascii="Times New Roman" w:hAnsi="Times New Roman" w:cs="Times New Roman"/>
                <w:sz w:val="26"/>
                <w:szCs w:val="26"/>
              </w:rPr>
            </w:pPr>
            <w:r>
              <w:rPr>
                <w:rFonts w:ascii="Times New Roman" w:hAnsi="Times New Roman" w:cs="Times New Roman"/>
                <w:sz w:val="26"/>
                <w:szCs w:val="26"/>
              </w:rPr>
              <w:t>30%</w:t>
            </w:r>
          </w:p>
          <w:p w:rsidR="00CE6002" w:rsidRPr="00CE6002" w:rsidRDefault="00CE6002" w:rsidP="00A438AF">
            <w:pPr>
              <w:shd w:val="clear" w:color="auto" w:fill="FFFF00"/>
              <w:jc w:val="center"/>
              <w:rPr>
                <w:rFonts w:ascii="Times New Roman" w:hAnsi="Times New Roman" w:cs="Times New Roman"/>
                <w:b/>
                <w:sz w:val="26"/>
                <w:szCs w:val="26"/>
              </w:rPr>
            </w:pPr>
            <w:r w:rsidRPr="00CE6002">
              <w:rPr>
                <w:rFonts w:ascii="Times New Roman" w:hAnsi="Times New Roman" w:cs="Times New Roman"/>
                <w:b/>
                <w:sz w:val="26"/>
                <w:szCs w:val="26"/>
              </w:rPr>
              <w:t>40%</w:t>
            </w:r>
          </w:p>
          <w:p w:rsidR="00CE6002" w:rsidRDefault="00CE6002" w:rsidP="00A438AF">
            <w:pPr>
              <w:jc w:val="center"/>
              <w:rPr>
                <w:rFonts w:ascii="Times New Roman" w:hAnsi="Times New Roman" w:cs="Times New Roman"/>
                <w:sz w:val="26"/>
                <w:szCs w:val="26"/>
              </w:rPr>
            </w:pPr>
            <w:r>
              <w:rPr>
                <w:rFonts w:ascii="Times New Roman" w:hAnsi="Times New Roman" w:cs="Times New Roman"/>
                <w:sz w:val="26"/>
                <w:szCs w:val="26"/>
              </w:rPr>
              <w:t>50%</w:t>
            </w:r>
          </w:p>
          <w:p w:rsidR="00CE6002" w:rsidRDefault="00CE6002" w:rsidP="00A438AF">
            <w:pPr>
              <w:jc w:val="center"/>
              <w:rPr>
                <w:rFonts w:ascii="Times New Roman" w:hAnsi="Times New Roman" w:cs="Times New Roman"/>
                <w:sz w:val="26"/>
                <w:szCs w:val="26"/>
              </w:rPr>
            </w:pPr>
            <w:r>
              <w:rPr>
                <w:rFonts w:ascii="Times New Roman" w:hAnsi="Times New Roman" w:cs="Times New Roman"/>
                <w:sz w:val="26"/>
                <w:szCs w:val="26"/>
              </w:rPr>
              <w:t>60%</w:t>
            </w:r>
          </w:p>
        </w:tc>
        <w:tc>
          <w:tcPr>
            <w:tcW w:w="1237" w:type="dxa"/>
          </w:tcPr>
          <w:p w:rsidR="00CE6002" w:rsidRDefault="00CE6002" w:rsidP="00A438AF">
            <w:pPr>
              <w:jc w:val="center"/>
              <w:rPr>
                <w:rFonts w:ascii="Times New Roman" w:hAnsi="Times New Roman" w:cs="Times New Roman"/>
                <w:sz w:val="26"/>
                <w:szCs w:val="26"/>
              </w:rPr>
            </w:pPr>
            <w:r>
              <w:rPr>
                <w:rFonts w:ascii="Times New Roman" w:hAnsi="Times New Roman" w:cs="Times New Roman"/>
                <w:sz w:val="26"/>
                <w:szCs w:val="26"/>
              </w:rPr>
              <w:t>0,00%</w:t>
            </w:r>
          </w:p>
          <w:p w:rsidR="00CE6002" w:rsidRDefault="00CE6002" w:rsidP="00A438AF">
            <w:pPr>
              <w:jc w:val="center"/>
              <w:rPr>
                <w:rFonts w:ascii="Times New Roman" w:hAnsi="Times New Roman" w:cs="Times New Roman"/>
                <w:sz w:val="26"/>
                <w:szCs w:val="26"/>
              </w:rPr>
            </w:pPr>
            <w:r>
              <w:rPr>
                <w:rFonts w:ascii="Times New Roman" w:hAnsi="Times New Roman" w:cs="Times New Roman"/>
                <w:sz w:val="26"/>
                <w:szCs w:val="26"/>
              </w:rPr>
              <w:t>8,00%</w:t>
            </w:r>
          </w:p>
          <w:p w:rsidR="00CE6002" w:rsidRDefault="00CE6002" w:rsidP="00A438AF">
            <w:pPr>
              <w:jc w:val="center"/>
              <w:rPr>
                <w:rFonts w:ascii="Times New Roman" w:hAnsi="Times New Roman" w:cs="Times New Roman"/>
                <w:sz w:val="26"/>
                <w:szCs w:val="26"/>
              </w:rPr>
            </w:pPr>
            <w:r>
              <w:rPr>
                <w:rFonts w:ascii="Times New Roman" w:hAnsi="Times New Roman" w:cs="Times New Roman"/>
                <w:sz w:val="26"/>
                <w:szCs w:val="26"/>
              </w:rPr>
              <w:t>8,60%</w:t>
            </w:r>
          </w:p>
          <w:p w:rsidR="00CE6002" w:rsidRDefault="00CE6002" w:rsidP="00A438AF">
            <w:pPr>
              <w:jc w:val="center"/>
              <w:rPr>
                <w:rFonts w:ascii="Times New Roman" w:hAnsi="Times New Roman" w:cs="Times New Roman"/>
                <w:sz w:val="26"/>
                <w:szCs w:val="26"/>
              </w:rPr>
            </w:pPr>
            <w:r>
              <w:rPr>
                <w:rFonts w:ascii="Times New Roman" w:hAnsi="Times New Roman" w:cs="Times New Roman"/>
                <w:sz w:val="26"/>
                <w:szCs w:val="26"/>
              </w:rPr>
              <w:t>9,30%</w:t>
            </w:r>
          </w:p>
          <w:p w:rsidR="00CE6002" w:rsidRPr="00CE6002" w:rsidRDefault="00CE6002" w:rsidP="00A438AF">
            <w:pPr>
              <w:shd w:val="clear" w:color="auto" w:fill="FFFF00"/>
              <w:jc w:val="center"/>
              <w:rPr>
                <w:rFonts w:ascii="Times New Roman" w:hAnsi="Times New Roman" w:cs="Times New Roman"/>
                <w:b/>
                <w:sz w:val="26"/>
                <w:szCs w:val="26"/>
              </w:rPr>
            </w:pPr>
            <w:r w:rsidRPr="00CE6002">
              <w:rPr>
                <w:rFonts w:ascii="Times New Roman" w:hAnsi="Times New Roman" w:cs="Times New Roman"/>
                <w:b/>
                <w:sz w:val="26"/>
                <w:szCs w:val="26"/>
                <w:highlight w:val="yellow"/>
              </w:rPr>
              <w:t>9,60%</w:t>
            </w:r>
          </w:p>
          <w:p w:rsidR="00CE6002" w:rsidRDefault="00CE6002" w:rsidP="00A438AF">
            <w:pPr>
              <w:jc w:val="center"/>
              <w:rPr>
                <w:rFonts w:ascii="Times New Roman" w:hAnsi="Times New Roman" w:cs="Times New Roman"/>
                <w:sz w:val="26"/>
                <w:szCs w:val="26"/>
              </w:rPr>
            </w:pPr>
            <w:r>
              <w:rPr>
                <w:rFonts w:ascii="Times New Roman" w:hAnsi="Times New Roman" w:cs="Times New Roman"/>
                <w:sz w:val="26"/>
                <w:szCs w:val="26"/>
              </w:rPr>
              <w:t>11,60%</w:t>
            </w:r>
          </w:p>
          <w:p w:rsidR="00CE6002" w:rsidRDefault="00CE6002" w:rsidP="00A438AF">
            <w:pPr>
              <w:jc w:val="center"/>
              <w:rPr>
                <w:rFonts w:ascii="Times New Roman" w:hAnsi="Times New Roman" w:cs="Times New Roman"/>
                <w:sz w:val="26"/>
                <w:szCs w:val="26"/>
              </w:rPr>
            </w:pPr>
            <w:r>
              <w:rPr>
                <w:rFonts w:ascii="Times New Roman" w:hAnsi="Times New Roman" w:cs="Times New Roman"/>
                <w:sz w:val="26"/>
                <w:szCs w:val="26"/>
              </w:rPr>
              <w:t>14,50%</w:t>
            </w:r>
          </w:p>
        </w:tc>
        <w:tc>
          <w:tcPr>
            <w:tcW w:w="1237" w:type="dxa"/>
          </w:tcPr>
          <w:p w:rsidR="00CE6002" w:rsidRDefault="00CE6002" w:rsidP="00A438AF">
            <w:pPr>
              <w:jc w:val="center"/>
              <w:rPr>
                <w:rFonts w:ascii="Times New Roman" w:hAnsi="Times New Roman" w:cs="Times New Roman"/>
                <w:sz w:val="26"/>
                <w:szCs w:val="26"/>
              </w:rPr>
            </w:pPr>
            <w:r>
              <w:rPr>
                <w:rFonts w:ascii="Times New Roman" w:hAnsi="Times New Roman" w:cs="Times New Roman"/>
                <w:sz w:val="26"/>
                <w:szCs w:val="26"/>
              </w:rPr>
              <w:t>0,2880</w:t>
            </w:r>
          </w:p>
          <w:p w:rsidR="00CE6002" w:rsidRDefault="00CE6002" w:rsidP="00A438AF">
            <w:pPr>
              <w:jc w:val="center"/>
              <w:rPr>
                <w:rFonts w:ascii="Times New Roman" w:hAnsi="Times New Roman" w:cs="Times New Roman"/>
                <w:sz w:val="26"/>
                <w:szCs w:val="26"/>
              </w:rPr>
            </w:pPr>
            <w:r>
              <w:rPr>
                <w:rFonts w:ascii="Times New Roman" w:hAnsi="Times New Roman" w:cs="Times New Roman"/>
                <w:sz w:val="26"/>
                <w:szCs w:val="26"/>
              </w:rPr>
              <w:t>0,3072</w:t>
            </w:r>
          </w:p>
          <w:p w:rsidR="00CE6002" w:rsidRDefault="00CE6002" w:rsidP="00A438AF">
            <w:pPr>
              <w:jc w:val="center"/>
              <w:rPr>
                <w:rFonts w:ascii="Times New Roman" w:hAnsi="Times New Roman" w:cs="Times New Roman"/>
                <w:sz w:val="26"/>
                <w:szCs w:val="26"/>
              </w:rPr>
            </w:pPr>
            <w:r>
              <w:rPr>
                <w:rFonts w:ascii="Times New Roman" w:hAnsi="Times New Roman" w:cs="Times New Roman"/>
                <w:sz w:val="26"/>
                <w:szCs w:val="26"/>
              </w:rPr>
              <w:t>0,3301</w:t>
            </w:r>
          </w:p>
          <w:p w:rsidR="00CE6002" w:rsidRDefault="00CE6002" w:rsidP="00A438AF">
            <w:pPr>
              <w:jc w:val="center"/>
              <w:rPr>
                <w:rFonts w:ascii="Times New Roman" w:hAnsi="Times New Roman" w:cs="Times New Roman"/>
                <w:sz w:val="26"/>
                <w:szCs w:val="26"/>
              </w:rPr>
            </w:pPr>
            <w:r>
              <w:rPr>
                <w:rFonts w:ascii="Times New Roman" w:hAnsi="Times New Roman" w:cs="Times New Roman"/>
                <w:sz w:val="26"/>
                <w:szCs w:val="26"/>
              </w:rPr>
              <w:t>0,3559</w:t>
            </w:r>
          </w:p>
          <w:p w:rsidR="00CE6002" w:rsidRPr="00CE6002" w:rsidRDefault="00CE6002" w:rsidP="00A438AF">
            <w:pPr>
              <w:shd w:val="clear" w:color="auto" w:fill="FFFF00"/>
              <w:jc w:val="center"/>
              <w:rPr>
                <w:rFonts w:ascii="Times New Roman" w:hAnsi="Times New Roman" w:cs="Times New Roman"/>
                <w:b/>
                <w:sz w:val="26"/>
                <w:szCs w:val="26"/>
              </w:rPr>
            </w:pPr>
            <w:r w:rsidRPr="00CE6002">
              <w:rPr>
                <w:rFonts w:ascii="Times New Roman" w:hAnsi="Times New Roman" w:cs="Times New Roman"/>
                <w:b/>
                <w:sz w:val="26"/>
                <w:szCs w:val="26"/>
                <w:highlight w:val="yellow"/>
              </w:rPr>
              <w:t>0,3840</w:t>
            </w:r>
          </w:p>
          <w:p w:rsidR="00CE6002" w:rsidRDefault="00CE6002" w:rsidP="00A438AF">
            <w:pPr>
              <w:jc w:val="center"/>
              <w:rPr>
                <w:rFonts w:ascii="Times New Roman" w:hAnsi="Times New Roman" w:cs="Times New Roman"/>
                <w:sz w:val="26"/>
                <w:szCs w:val="26"/>
              </w:rPr>
            </w:pPr>
            <w:r>
              <w:rPr>
                <w:rFonts w:ascii="Times New Roman" w:hAnsi="Times New Roman" w:cs="Times New Roman"/>
                <w:sz w:val="26"/>
                <w:szCs w:val="26"/>
              </w:rPr>
              <w:t>0,4032</w:t>
            </w:r>
          </w:p>
          <w:p w:rsidR="00CE6002" w:rsidRDefault="00CE6002" w:rsidP="00A438AF">
            <w:pPr>
              <w:jc w:val="center"/>
              <w:rPr>
                <w:rFonts w:ascii="Times New Roman" w:hAnsi="Times New Roman" w:cs="Times New Roman"/>
                <w:sz w:val="26"/>
                <w:szCs w:val="26"/>
              </w:rPr>
            </w:pPr>
            <w:r>
              <w:rPr>
                <w:rFonts w:ascii="Times New Roman" w:hAnsi="Times New Roman" w:cs="Times New Roman"/>
                <w:sz w:val="26"/>
                <w:szCs w:val="26"/>
              </w:rPr>
              <w:t>0,3960</w:t>
            </w:r>
          </w:p>
        </w:tc>
        <w:tc>
          <w:tcPr>
            <w:tcW w:w="1237" w:type="dxa"/>
          </w:tcPr>
          <w:p w:rsidR="00CE6002" w:rsidRDefault="00CE6002" w:rsidP="00A438AF">
            <w:pPr>
              <w:jc w:val="center"/>
              <w:rPr>
                <w:rFonts w:ascii="Times New Roman" w:hAnsi="Times New Roman" w:cs="Times New Roman"/>
                <w:sz w:val="26"/>
                <w:szCs w:val="26"/>
              </w:rPr>
            </w:pPr>
            <w:r>
              <w:rPr>
                <w:rFonts w:ascii="Times New Roman" w:hAnsi="Times New Roman" w:cs="Times New Roman"/>
                <w:sz w:val="26"/>
                <w:szCs w:val="26"/>
              </w:rPr>
              <w:t>12,00%</w:t>
            </w:r>
          </w:p>
          <w:p w:rsidR="00CE6002" w:rsidRDefault="00CE6002" w:rsidP="00A438AF">
            <w:pPr>
              <w:jc w:val="center"/>
              <w:rPr>
                <w:rFonts w:ascii="Times New Roman" w:hAnsi="Times New Roman" w:cs="Times New Roman"/>
                <w:sz w:val="26"/>
                <w:szCs w:val="26"/>
              </w:rPr>
            </w:pPr>
            <w:r>
              <w:rPr>
                <w:rFonts w:ascii="Times New Roman" w:hAnsi="Times New Roman" w:cs="Times New Roman"/>
                <w:sz w:val="26"/>
                <w:szCs w:val="26"/>
              </w:rPr>
              <w:t>12,50%</w:t>
            </w:r>
          </w:p>
          <w:p w:rsidR="00CE6002" w:rsidRDefault="00CE6002" w:rsidP="00A438AF">
            <w:pPr>
              <w:jc w:val="center"/>
              <w:rPr>
                <w:rFonts w:ascii="Times New Roman" w:hAnsi="Times New Roman" w:cs="Times New Roman"/>
                <w:sz w:val="26"/>
                <w:szCs w:val="26"/>
              </w:rPr>
            </w:pPr>
            <w:r>
              <w:rPr>
                <w:rFonts w:ascii="Times New Roman" w:hAnsi="Times New Roman" w:cs="Times New Roman"/>
                <w:sz w:val="26"/>
                <w:szCs w:val="26"/>
              </w:rPr>
              <w:t>13,13%</w:t>
            </w:r>
          </w:p>
          <w:p w:rsidR="00CE6002" w:rsidRDefault="00CE6002" w:rsidP="00A438AF">
            <w:pPr>
              <w:jc w:val="center"/>
              <w:rPr>
                <w:rFonts w:ascii="Times New Roman" w:hAnsi="Times New Roman" w:cs="Times New Roman"/>
                <w:sz w:val="26"/>
                <w:szCs w:val="26"/>
              </w:rPr>
            </w:pPr>
            <w:r>
              <w:rPr>
                <w:rFonts w:ascii="Times New Roman" w:hAnsi="Times New Roman" w:cs="Times New Roman"/>
                <w:sz w:val="26"/>
                <w:szCs w:val="26"/>
              </w:rPr>
              <w:t>13,93%</w:t>
            </w:r>
          </w:p>
          <w:p w:rsidR="00CE6002" w:rsidRPr="00CE6002" w:rsidRDefault="00CE6002" w:rsidP="00A438AF">
            <w:pPr>
              <w:shd w:val="clear" w:color="auto" w:fill="FFFF00"/>
              <w:jc w:val="center"/>
              <w:rPr>
                <w:rFonts w:ascii="Times New Roman" w:hAnsi="Times New Roman" w:cs="Times New Roman"/>
                <w:b/>
                <w:sz w:val="26"/>
                <w:szCs w:val="26"/>
              </w:rPr>
            </w:pPr>
            <w:r w:rsidRPr="00CE6002">
              <w:rPr>
                <w:rFonts w:ascii="Times New Roman" w:hAnsi="Times New Roman" w:cs="Times New Roman"/>
                <w:b/>
                <w:sz w:val="26"/>
                <w:szCs w:val="26"/>
                <w:highlight w:val="yellow"/>
              </w:rPr>
              <w:t>15,00%</w:t>
            </w:r>
          </w:p>
          <w:p w:rsidR="00CE6002" w:rsidRDefault="00CE6002" w:rsidP="00A438AF">
            <w:pPr>
              <w:jc w:val="center"/>
              <w:rPr>
                <w:rFonts w:ascii="Times New Roman" w:hAnsi="Times New Roman" w:cs="Times New Roman"/>
                <w:sz w:val="26"/>
                <w:szCs w:val="26"/>
              </w:rPr>
            </w:pPr>
            <w:r>
              <w:rPr>
                <w:rFonts w:ascii="Times New Roman" w:hAnsi="Times New Roman" w:cs="Times New Roman"/>
                <w:sz w:val="26"/>
                <w:szCs w:val="26"/>
              </w:rPr>
              <w:t>16,50%</w:t>
            </w:r>
          </w:p>
          <w:p w:rsidR="00CE6002" w:rsidRDefault="00CE6002" w:rsidP="00A438AF">
            <w:pPr>
              <w:jc w:val="center"/>
              <w:rPr>
                <w:rFonts w:ascii="Times New Roman" w:hAnsi="Times New Roman" w:cs="Times New Roman"/>
                <w:sz w:val="26"/>
                <w:szCs w:val="26"/>
              </w:rPr>
            </w:pPr>
            <w:r>
              <w:rPr>
                <w:rFonts w:ascii="Times New Roman" w:hAnsi="Times New Roman" w:cs="Times New Roman"/>
                <w:sz w:val="26"/>
                <w:szCs w:val="26"/>
              </w:rPr>
              <w:t>18,75%</w:t>
            </w:r>
          </w:p>
        </w:tc>
        <w:tc>
          <w:tcPr>
            <w:tcW w:w="1391" w:type="dxa"/>
          </w:tcPr>
          <w:p w:rsidR="00CE6002" w:rsidRDefault="00CE6002" w:rsidP="00A438AF">
            <w:pPr>
              <w:jc w:val="center"/>
              <w:rPr>
                <w:rFonts w:ascii="Times New Roman" w:hAnsi="Times New Roman" w:cs="Times New Roman"/>
                <w:sz w:val="26"/>
                <w:szCs w:val="26"/>
              </w:rPr>
            </w:pPr>
            <w:r>
              <w:rPr>
                <w:rFonts w:ascii="Times New Roman" w:hAnsi="Times New Roman" w:cs="Times New Roman"/>
                <w:sz w:val="26"/>
                <w:szCs w:val="26"/>
              </w:rPr>
              <w:t>2,4000</w:t>
            </w:r>
          </w:p>
          <w:p w:rsidR="00CE6002" w:rsidRDefault="00CE6002" w:rsidP="00A438AF">
            <w:pPr>
              <w:jc w:val="center"/>
              <w:rPr>
                <w:rFonts w:ascii="Times New Roman" w:hAnsi="Times New Roman" w:cs="Times New Roman"/>
                <w:sz w:val="26"/>
                <w:szCs w:val="26"/>
              </w:rPr>
            </w:pPr>
            <w:r>
              <w:rPr>
                <w:rFonts w:ascii="Times New Roman" w:hAnsi="Times New Roman" w:cs="Times New Roman"/>
                <w:sz w:val="26"/>
                <w:szCs w:val="26"/>
              </w:rPr>
              <w:t>2,4576</w:t>
            </w:r>
          </w:p>
          <w:p w:rsidR="00CE6002" w:rsidRDefault="00CE6002" w:rsidP="00A438AF">
            <w:pPr>
              <w:jc w:val="center"/>
              <w:rPr>
                <w:rFonts w:ascii="Times New Roman" w:hAnsi="Times New Roman" w:cs="Times New Roman"/>
                <w:sz w:val="26"/>
                <w:szCs w:val="26"/>
              </w:rPr>
            </w:pPr>
            <w:r>
              <w:rPr>
                <w:rFonts w:ascii="Times New Roman" w:hAnsi="Times New Roman" w:cs="Times New Roman"/>
                <w:sz w:val="26"/>
                <w:szCs w:val="26"/>
              </w:rPr>
              <w:t>2,5152</w:t>
            </w:r>
          </w:p>
          <w:p w:rsidR="00CE6002" w:rsidRDefault="00CE6002" w:rsidP="00A438AF">
            <w:pPr>
              <w:jc w:val="center"/>
              <w:rPr>
                <w:rFonts w:ascii="Times New Roman" w:hAnsi="Times New Roman" w:cs="Times New Roman"/>
                <w:sz w:val="26"/>
                <w:szCs w:val="26"/>
              </w:rPr>
            </w:pPr>
            <w:r>
              <w:rPr>
                <w:rFonts w:ascii="Times New Roman" w:hAnsi="Times New Roman" w:cs="Times New Roman"/>
                <w:sz w:val="26"/>
                <w:szCs w:val="26"/>
              </w:rPr>
              <w:t>2,5551</w:t>
            </w:r>
          </w:p>
          <w:p w:rsidR="00CE6002" w:rsidRPr="00CE6002" w:rsidRDefault="00CE6002" w:rsidP="00A438AF">
            <w:pPr>
              <w:shd w:val="clear" w:color="auto" w:fill="FFFF00"/>
              <w:jc w:val="center"/>
              <w:rPr>
                <w:rFonts w:ascii="Times New Roman" w:hAnsi="Times New Roman" w:cs="Times New Roman"/>
                <w:b/>
                <w:sz w:val="26"/>
                <w:szCs w:val="26"/>
              </w:rPr>
            </w:pPr>
            <w:r w:rsidRPr="00CE6002">
              <w:rPr>
                <w:rFonts w:ascii="Times New Roman" w:hAnsi="Times New Roman" w:cs="Times New Roman"/>
                <w:b/>
                <w:sz w:val="26"/>
                <w:szCs w:val="26"/>
                <w:highlight w:val="yellow"/>
              </w:rPr>
              <w:t>2,5600</w:t>
            </w:r>
          </w:p>
          <w:p w:rsidR="00CE6002" w:rsidRDefault="00CE6002" w:rsidP="00A438AF">
            <w:pPr>
              <w:jc w:val="center"/>
              <w:rPr>
                <w:rFonts w:ascii="Times New Roman" w:hAnsi="Times New Roman" w:cs="Times New Roman"/>
                <w:sz w:val="26"/>
                <w:szCs w:val="26"/>
              </w:rPr>
            </w:pPr>
            <w:r>
              <w:rPr>
                <w:rFonts w:ascii="Times New Roman" w:hAnsi="Times New Roman" w:cs="Times New Roman"/>
                <w:sz w:val="26"/>
                <w:szCs w:val="26"/>
              </w:rPr>
              <w:t>2,4436</w:t>
            </w:r>
          </w:p>
          <w:p w:rsidR="00CE6002" w:rsidRDefault="00CE6002" w:rsidP="00A438AF">
            <w:pPr>
              <w:jc w:val="center"/>
              <w:rPr>
                <w:rFonts w:ascii="Times New Roman" w:hAnsi="Times New Roman" w:cs="Times New Roman"/>
                <w:sz w:val="26"/>
                <w:szCs w:val="26"/>
              </w:rPr>
            </w:pPr>
            <w:r>
              <w:rPr>
                <w:rFonts w:ascii="Times New Roman" w:hAnsi="Times New Roman" w:cs="Times New Roman"/>
                <w:sz w:val="26"/>
                <w:szCs w:val="26"/>
              </w:rPr>
              <w:t>2,1120</w:t>
            </w:r>
          </w:p>
        </w:tc>
        <w:tc>
          <w:tcPr>
            <w:tcW w:w="1460" w:type="dxa"/>
          </w:tcPr>
          <w:p w:rsidR="00CE6002" w:rsidRDefault="00CE6002" w:rsidP="00A438AF">
            <w:pPr>
              <w:jc w:val="center"/>
              <w:rPr>
                <w:rFonts w:ascii="Times New Roman" w:hAnsi="Times New Roman" w:cs="Times New Roman"/>
                <w:sz w:val="26"/>
                <w:szCs w:val="26"/>
              </w:rPr>
            </w:pPr>
            <w:r>
              <w:rPr>
                <w:rFonts w:ascii="Times New Roman" w:hAnsi="Times New Roman" w:cs="Times New Roman"/>
                <w:sz w:val="26"/>
                <w:szCs w:val="26"/>
              </w:rPr>
              <w:t>8,3333</w:t>
            </w:r>
          </w:p>
          <w:p w:rsidR="00CE6002" w:rsidRDefault="00CE6002" w:rsidP="00A438AF">
            <w:pPr>
              <w:jc w:val="center"/>
              <w:rPr>
                <w:rFonts w:ascii="Times New Roman" w:hAnsi="Times New Roman" w:cs="Times New Roman"/>
                <w:sz w:val="26"/>
                <w:szCs w:val="26"/>
              </w:rPr>
            </w:pPr>
            <w:r>
              <w:rPr>
                <w:rFonts w:ascii="Times New Roman" w:hAnsi="Times New Roman" w:cs="Times New Roman"/>
                <w:sz w:val="26"/>
                <w:szCs w:val="26"/>
              </w:rPr>
              <w:t>8,0000</w:t>
            </w:r>
          </w:p>
          <w:p w:rsidR="00CE6002" w:rsidRDefault="00CE6002" w:rsidP="00A438AF">
            <w:pPr>
              <w:jc w:val="center"/>
              <w:rPr>
                <w:rFonts w:ascii="Times New Roman" w:hAnsi="Times New Roman" w:cs="Times New Roman"/>
                <w:sz w:val="26"/>
                <w:szCs w:val="26"/>
              </w:rPr>
            </w:pPr>
            <w:r>
              <w:rPr>
                <w:rFonts w:ascii="Times New Roman" w:hAnsi="Times New Roman" w:cs="Times New Roman"/>
                <w:sz w:val="26"/>
                <w:szCs w:val="26"/>
              </w:rPr>
              <w:t>7,6190</w:t>
            </w:r>
          </w:p>
          <w:p w:rsidR="00CE6002" w:rsidRDefault="00CE6002" w:rsidP="00A438AF">
            <w:pPr>
              <w:jc w:val="center"/>
              <w:rPr>
                <w:rFonts w:ascii="Times New Roman" w:hAnsi="Times New Roman" w:cs="Times New Roman"/>
                <w:sz w:val="26"/>
                <w:szCs w:val="26"/>
              </w:rPr>
            </w:pPr>
            <w:r>
              <w:rPr>
                <w:rFonts w:ascii="Times New Roman" w:hAnsi="Times New Roman" w:cs="Times New Roman"/>
                <w:sz w:val="26"/>
                <w:szCs w:val="26"/>
              </w:rPr>
              <w:t>7,1795</w:t>
            </w:r>
          </w:p>
          <w:p w:rsidR="00CE6002" w:rsidRPr="00CE6002" w:rsidRDefault="00CE6002" w:rsidP="00A438AF">
            <w:pPr>
              <w:shd w:val="clear" w:color="auto" w:fill="FFFF00"/>
              <w:jc w:val="center"/>
              <w:rPr>
                <w:rFonts w:ascii="Times New Roman" w:hAnsi="Times New Roman" w:cs="Times New Roman"/>
                <w:b/>
                <w:sz w:val="26"/>
                <w:szCs w:val="26"/>
              </w:rPr>
            </w:pPr>
            <w:r w:rsidRPr="00CE6002">
              <w:rPr>
                <w:rFonts w:ascii="Times New Roman" w:hAnsi="Times New Roman" w:cs="Times New Roman"/>
                <w:b/>
                <w:sz w:val="26"/>
                <w:szCs w:val="26"/>
                <w:highlight w:val="yellow"/>
              </w:rPr>
              <w:t>6,6667</w:t>
            </w:r>
          </w:p>
          <w:p w:rsidR="00CE6002" w:rsidRDefault="00CE6002" w:rsidP="00A438AF">
            <w:pPr>
              <w:jc w:val="center"/>
              <w:rPr>
                <w:rFonts w:ascii="Times New Roman" w:hAnsi="Times New Roman" w:cs="Times New Roman"/>
                <w:sz w:val="26"/>
                <w:szCs w:val="26"/>
              </w:rPr>
            </w:pPr>
            <w:r>
              <w:rPr>
                <w:rFonts w:ascii="Times New Roman" w:hAnsi="Times New Roman" w:cs="Times New Roman"/>
                <w:sz w:val="26"/>
                <w:szCs w:val="26"/>
              </w:rPr>
              <w:t>6,0606</w:t>
            </w:r>
          </w:p>
          <w:p w:rsidR="00CE6002" w:rsidRDefault="00CE6002" w:rsidP="00A438AF">
            <w:pPr>
              <w:jc w:val="center"/>
              <w:rPr>
                <w:rFonts w:ascii="Times New Roman" w:hAnsi="Times New Roman" w:cs="Times New Roman"/>
                <w:sz w:val="26"/>
                <w:szCs w:val="26"/>
              </w:rPr>
            </w:pPr>
            <w:r>
              <w:rPr>
                <w:rFonts w:ascii="Times New Roman" w:hAnsi="Times New Roman" w:cs="Times New Roman"/>
                <w:sz w:val="26"/>
                <w:szCs w:val="26"/>
              </w:rPr>
              <w:t>5,3333</w:t>
            </w:r>
          </w:p>
        </w:tc>
        <w:tc>
          <w:tcPr>
            <w:tcW w:w="1632" w:type="dxa"/>
          </w:tcPr>
          <w:p w:rsidR="00CE6002" w:rsidRDefault="00CE6002" w:rsidP="00A438AF">
            <w:pPr>
              <w:jc w:val="center"/>
              <w:rPr>
                <w:rFonts w:ascii="Times New Roman" w:hAnsi="Times New Roman" w:cs="Times New Roman"/>
                <w:sz w:val="26"/>
                <w:szCs w:val="26"/>
              </w:rPr>
            </w:pPr>
            <w:r>
              <w:rPr>
                <w:rFonts w:ascii="Times New Roman" w:hAnsi="Times New Roman" w:cs="Times New Roman"/>
                <w:sz w:val="26"/>
                <w:szCs w:val="26"/>
              </w:rPr>
              <w:t>12,00%</w:t>
            </w:r>
          </w:p>
          <w:p w:rsidR="00CE6002" w:rsidRDefault="00CE6002" w:rsidP="00A438AF">
            <w:pPr>
              <w:jc w:val="center"/>
              <w:rPr>
                <w:rFonts w:ascii="Times New Roman" w:hAnsi="Times New Roman" w:cs="Times New Roman"/>
                <w:sz w:val="26"/>
                <w:szCs w:val="26"/>
              </w:rPr>
            </w:pPr>
            <w:r>
              <w:rPr>
                <w:rFonts w:ascii="Times New Roman" w:hAnsi="Times New Roman" w:cs="Times New Roman"/>
                <w:sz w:val="26"/>
                <w:szCs w:val="26"/>
              </w:rPr>
              <w:t>11,81%</w:t>
            </w:r>
          </w:p>
          <w:p w:rsidR="00CE6002" w:rsidRDefault="00CE6002" w:rsidP="00A438AF">
            <w:pPr>
              <w:jc w:val="center"/>
              <w:rPr>
                <w:rFonts w:ascii="Times New Roman" w:hAnsi="Times New Roman" w:cs="Times New Roman"/>
                <w:sz w:val="26"/>
                <w:szCs w:val="26"/>
              </w:rPr>
            </w:pPr>
            <w:r>
              <w:rPr>
                <w:rFonts w:ascii="Times New Roman" w:hAnsi="Times New Roman" w:cs="Times New Roman"/>
                <w:sz w:val="26"/>
                <w:szCs w:val="26"/>
              </w:rPr>
              <w:t>11,70%</w:t>
            </w:r>
          </w:p>
          <w:p w:rsidR="00CE6002" w:rsidRDefault="00CE6002" w:rsidP="00A438AF">
            <w:pPr>
              <w:jc w:val="center"/>
              <w:rPr>
                <w:rFonts w:ascii="Times New Roman" w:hAnsi="Times New Roman" w:cs="Times New Roman"/>
                <w:sz w:val="26"/>
                <w:szCs w:val="26"/>
              </w:rPr>
            </w:pPr>
            <w:r>
              <w:rPr>
                <w:rFonts w:ascii="Times New Roman" w:hAnsi="Times New Roman" w:cs="Times New Roman"/>
                <w:sz w:val="26"/>
                <w:szCs w:val="26"/>
              </w:rPr>
              <w:t>11,70%</w:t>
            </w:r>
          </w:p>
          <w:p w:rsidR="00CE6002" w:rsidRPr="00CE6002" w:rsidRDefault="00CE6002" w:rsidP="00A438AF">
            <w:pPr>
              <w:shd w:val="clear" w:color="auto" w:fill="FFFF00"/>
              <w:jc w:val="center"/>
              <w:rPr>
                <w:rFonts w:ascii="Times New Roman" w:hAnsi="Times New Roman" w:cs="Times New Roman"/>
                <w:b/>
                <w:sz w:val="26"/>
                <w:szCs w:val="26"/>
              </w:rPr>
            </w:pPr>
            <w:r w:rsidRPr="00CE6002">
              <w:rPr>
                <w:rFonts w:ascii="Times New Roman" w:hAnsi="Times New Roman" w:cs="Times New Roman"/>
                <w:b/>
                <w:sz w:val="26"/>
                <w:szCs w:val="26"/>
                <w:highlight w:val="yellow"/>
              </w:rPr>
              <w:t>11,69%</w:t>
            </w:r>
          </w:p>
          <w:p w:rsidR="00CE6002" w:rsidRDefault="00CE6002" w:rsidP="00A438AF">
            <w:pPr>
              <w:jc w:val="center"/>
              <w:rPr>
                <w:rFonts w:ascii="Times New Roman" w:hAnsi="Times New Roman" w:cs="Times New Roman"/>
                <w:sz w:val="26"/>
                <w:szCs w:val="26"/>
              </w:rPr>
            </w:pPr>
            <w:r>
              <w:rPr>
                <w:rFonts w:ascii="Times New Roman" w:hAnsi="Times New Roman" w:cs="Times New Roman"/>
                <w:sz w:val="26"/>
                <w:szCs w:val="26"/>
              </w:rPr>
              <w:t>12,31%</w:t>
            </w:r>
          </w:p>
          <w:p w:rsidR="00CE6002" w:rsidRDefault="00CE6002" w:rsidP="00A438AF">
            <w:pPr>
              <w:jc w:val="center"/>
              <w:rPr>
                <w:rFonts w:ascii="Times New Roman" w:hAnsi="Times New Roman" w:cs="Times New Roman"/>
                <w:sz w:val="26"/>
                <w:szCs w:val="26"/>
              </w:rPr>
            </w:pPr>
            <w:r>
              <w:rPr>
                <w:rFonts w:ascii="Times New Roman" w:hAnsi="Times New Roman" w:cs="Times New Roman"/>
                <w:sz w:val="26"/>
                <w:szCs w:val="26"/>
              </w:rPr>
              <w:t>13,59%</w:t>
            </w:r>
          </w:p>
        </w:tc>
      </w:tr>
    </w:tbl>
    <w:p w:rsidR="0036502D" w:rsidRPr="00635FEE" w:rsidRDefault="0036502D" w:rsidP="00381475">
      <w:pPr>
        <w:rPr>
          <w:rFonts w:ascii="Times New Roman" w:hAnsi="Times New Roman" w:cs="Times New Roman"/>
          <w:sz w:val="28"/>
          <w:szCs w:val="28"/>
        </w:rPr>
      </w:pPr>
    </w:p>
    <w:p w:rsidR="00EC3BE7" w:rsidRPr="00635FEE" w:rsidRDefault="00381475" w:rsidP="00381475">
      <w:pPr>
        <w:rPr>
          <w:rFonts w:ascii="Times New Roman" w:hAnsi="Times New Roman" w:cs="Times New Roman"/>
          <w:sz w:val="28"/>
          <w:szCs w:val="28"/>
        </w:rPr>
      </w:pPr>
      <w:r w:rsidRPr="00635FEE">
        <w:rPr>
          <w:rFonts w:ascii="Times New Roman" w:hAnsi="Times New Roman" w:cs="Times New Roman"/>
          <w:sz w:val="28"/>
          <w:szCs w:val="28"/>
        </w:rPr>
        <w:t>Như thế, cơ cấu vốn tối ưu củ</w:t>
      </w:r>
      <w:r w:rsidR="008B5936">
        <w:rPr>
          <w:rFonts w:ascii="Times New Roman" w:hAnsi="Times New Roman" w:cs="Times New Roman"/>
          <w:sz w:val="28"/>
          <w:szCs w:val="28"/>
        </w:rPr>
        <w:t>a công ty này là 4</w:t>
      </w:r>
      <w:r w:rsidR="00CE6002">
        <w:rPr>
          <w:rFonts w:ascii="Times New Roman" w:hAnsi="Times New Roman" w:cs="Times New Roman"/>
          <w:sz w:val="28"/>
          <w:szCs w:val="28"/>
        </w:rPr>
        <w:t>0</w:t>
      </w:r>
      <w:r w:rsidRPr="00635FEE">
        <w:rPr>
          <w:rFonts w:ascii="Times New Roman" w:hAnsi="Times New Roman" w:cs="Times New Roman"/>
          <w:sz w:val="28"/>
          <w:szCs w:val="28"/>
        </w:rPr>
        <w:t>% nợ</w:t>
      </w:r>
      <w:r w:rsidR="00CE6002">
        <w:rPr>
          <w:rFonts w:ascii="Times New Roman" w:hAnsi="Times New Roman" w:cs="Times New Roman"/>
          <w:sz w:val="28"/>
          <w:szCs w:val="28"/>
        </w:rPr>
        <w:t xml:space="preserve"> vay và 60</w:t>
      </w:r>
      <w:r w:rsidRPr="00635FEE">
        <w:rPr>
          <w:rFonts w:ascii="Times New Roman" w:hAnsi="Times New Roman" w:cs="Times New Roman"/>
          <w:sz w:val="28"/>
          <w:szCs w:val="28"/>
        </w:rPr>
        <w:t>% vốn chủ sở hữu. Với cơ cấu này, giá sử dụng vốn bình quân thấp nhấ</w:t>
      </w:r>
      <w:r w:rsidR="008B1E3D">
        <w:rPr>
          <w:rFonts w:ascii="Times New Roman" w:hAnsi="Times New Roman" w:cs="Times New Roman"/>
          <w:sz w:val="28"/>
          <w:szCs w:val="28"/>
        </w:rPr>
        <w:t>t (WA</w:t>
      </w:r>
      <w:r w:rsidR="00CE6002">
        <w:rPr>
          <w:rFonts w:ascii="Times New Roman" w:hAnsi="Times New Roman" w:cs="Times New Roman"/>
          <w:sz w:val="28"/>
          <w:szCs w:val="28"/>
        </w:rPr>
        <w:t>CC = 11</w:t>
      </w:r>
      <w:proofErr w:type="gramStart"/>
      <w:r w:rsidR="00CE6002">
        <w:rPr>
          <w:rFonts w:ascii="Times New Roman" w:hAnsi="Times New Roman" w:cs="Times New Roman"/>
          <w:sz w:val="28"/>
          <w:szCs w:val="28"/>
        </w:rPr>
        <w:t>,6</w:t>
      </w:r>
      <w:r w:rsidRPr="00635FEE">
        <w:rPr>
          <w:rFonts w:ascii="Times New Roman" w:hAnsi="Times New Roman" w:cs="Times New Roman"/>
          <w:sz w:val="28"/>
          <w:szCs w:val="28"/>
        </w:rPr>
        <w:t>9</w:t>
      </w:r>
      <w:proofErr w:type="gramEnd"/>
      <w:r w:rsidRPr="00635FEE">
        <w:rPr>
          <w:rFonts w:ascii="Times New Roman" w:hAnsi="Times New Roman" w:cs="Times New Roman"/>
          <w:sz w:val="28"/>
          <w:szCs w:val="28"/>
        </w:rPr>
        <w:t>%) và giá cổ phiếu cao nhất (P</w:t>
      </w:r>
      <w:r w:rsidRPr="00635FEE">
        <w:rPr>
          <w:rFonts w:ascii="Times New Roman" w:hAnsi="Times New Roman" w:cs="Times New Roman"/>
          <w:sz w:val="28"/>
          <w:szCs w:val="28"/>
          <w:vertAlign w:val="subscript"/>
        </w:rPr>
        <w:t>0</w:t>
      </w:r>
      <w:r w:rsidR="00CE6002">
        <w:rPr>
          <w:rFonts w:ascii="Times New Roman" w:hAnsi="Times New Roman" w:cs="Times New Roman"/>
          <w:sz w:val="28"/>
          <w:szCs w:val="28"/>
        </w:rPr>
        <w:t xml:space="preserve"> = 2,56</w:t>
      </w:r>
      <w:r w:rsidR="00EC3BE7" w:rsidRPr="00635FEE">
        <w:rPr>
          <w:rFonts w:ascii="Times New Roman" w:hAnsi="Times New Roman" w:cs="Times New Roman"/>
          <w:sz w:val="28"/>
          <w:szCs w:val="28"/>
        </w:rPr>
        <w:t>).</w:t>
      </w:r>
    </w:p>
    <w:p w:rsidR="00CA2738" w:rsidRPr="00635FEE" w:rsidRDefault="00552AE9" w:rsidP="00CA2738">
      <w:pPr>
        <w:rPr>
          <w:rFonts w:ascii="Times New Roman" w:hAnsi="Times New Roman" w:cs="Times New Roman"/>
          <w:sz w:val="28"/>
          <w:szCs w:val="28"/>
        </w:rPr>
      </w:pPr>
      <w:r>
        <w:rPr>
          <w:b/>
          <w:i/>
          <w:noProof/>
          <w:color w:val="000000" w:themeColor="text1"/>
          <w:sz w:val="28"/>
          <w:szCs w:val="28"/>
          <w:lang w:val="en-GB" w:eastAsia="en-GB"/>
        </w:rPr>
        <w:pict>
          <v:group id="_x0000_s1103" style="position:absolute;margin-left:-13.5pt;margin-top:33.75pt;width:479.25pt;height:254.05pt;z-index:251683840" coordorigin="1357,1273" coordsize="9705,5553">
            <v:shapetype id="_x0000_t202" coordsize="21600,21600" o:spt="202" path="m,l,21600r21600,l21600,xe">
              <v:stroke joinstyle="miter"/>
              <v:path gradientshapeok="t" o:connecttype="rect"/>
            </v:shapetype>
            <v:shape id="_x0000_s1104" type="#_x0000_t202" style="position:absolute;left:4210;top:6241;width:1578;height:585;mso-width-relative:margin;mso-height-relative:margin" stroked="f">
              <v:textbox style="mso-next-textbox:#_x0000_s1104">
                <w:txbxContent>
                  <w:p w:rsidR="001E6FE5" w:rsidRPr="00033377" w:rsidRDefault="001E6FE5" w:rsidP="00CA2738">
                    <w:pPr>
                      <w:rPr>
                        <w:rFonts w:ascii="Times New Roman" w:hAnsi="Times New Roman" w:cs="Times New Roman"/>
                        <w:sz w:val="28"/>
                        <w:szCs w:val="28"/>
                      </w:rPr>
                    </w:pPr>
                    <w:r>
                      <w:rPr>
                        <w:rFonts w:ascii="Times New Roman" w:hAnsi="Times New Roman" w:cs="Times New Roman"/>
                        <w:sz w:val="28"/>
                        <w:szCs w:val="28"/>
                      </w:rPr>
                      <w:t>H</w:t>
                    </w:r>
                    <w:r>
                      <w:rPr>
                        <w:rFonts w:ascii="Times New Roman" w:hAnsi="Times New Roman" w:cs="Times New Roman"/>
                        <w:sz w:val="28"/>
                        <w:szCs w:val="28"/>
                        <w:vertAlign w:val="superscript"/>
                      </w:rPr>
                      <w:t>*</w:t>
                    </w:r>
                    <w:r w:rsidR="00CE6002">
                      <w:rPr>
                        <w:rFonts w:ascii="Times New Roman" w:hAnsi="Times New Roman" w:cs="Times New Roman"/>
                        <w:sz w:val="28"/>
                        <w:szCs w:val="28"/>
                      </w:rPr>
                      <w:t>n = 40</w:t>
                    </w:r>
                    <w:r>
                      <w:rPr>
                        <w:rFonts w:ascii="Times New Roman" w:hAnsi="Times New Roman" w:cs="Times New Roman"/>
                        <w:sz w:val="28"/>
                        <w:szCs w:val="28"/>
                      </w:rPr>
                      <w:t>%</w:t>
                    </w:r>
                  </w:p>
                </w:txbxContent>
              </v:textbox>
            </v:shape>
            <v:group id="_x0000_s1105" style="position:absolute;left:1357;top:1273;width:9705;height:5193" coordorigin="1357,1273" coordsize="9705,5193">
              <v:group id="_x0000_s1106" style="position:absolute;left:2107;top:1273;width:8955;height:5057" coordorigin="2107,1273" coordsize="8955,5057">
                <v:shape id="_x0000_s1107" type="#_x0000_t202" style="position:absolute;left:8301;top:3416;width:2152;height:670;mso-width-relative:margin;mso-height-relative:margin" stroked="f">
                  <v:textbox style="mso-next-textbox:#_x0000_s1107">
                    <w:txbxContent>
                      <w:p w:rsidR="001E6FE5" w:rsidRPr="006126C8" w:rsidRDefault="001E6FE5" w:rsidP="00CA2738">
                        <w:pPr>
                          <w:rPr>
                            <w:rFonts w:ascii="Times New Roman" w:hAnsi="Times New Roman" w:cs="Times New Roman"/>
                            <w:sz w:val="28"/>
                            <w:szCs w:val="28"/>
                          </w:rPr>
                        </w:pPr>
                        <w:r w:rsidRPr="006126C8">
                          <w:rPr>
                            <w:rFonts w:ascii="Times New Roman" w:hAnsi="Times New Roman" w:cs="Times New Roman"/>
                            <w:sz w:val="28"/>
                            <w:szCs w:val="28"/>
                          </w:rPr>
                          <w:t>CPSD Vố</w:t>
                        </w:r>
                        <w:r>
                          <w:rPr>
                            <w:rFonts w:ascii="Times New Roman" w:hAnsi="Times New Roman" w:cs="Times New Roman"/>
                            <w:sz w:val="28"/>
                            <w:szCs w:val="28"/>
                          </w:rPr>
                          <w:t>n vay</w:t>
                        </w:r>
                      </w:p>
                    </w:txbxContent>
                  </v:textbox>
                </v:shape>
                <v:group id="_x0000_s1108" style="position:absolute;left:2107;top:1273;width:7695;height:4805" coordorigin="2107,1273" coordsize="7695,4805">
                  <v:shape id="_x0000_s1109" type="#_x0000_t202" style="position:absolute;left:8642;top:2008;width:1160;height:678;mso-width-relative:margin;mso-height-relative:margin" stroked="f">
                    <v:textbox style="mso-next-textbox:#_x0000_s1109">
                      <w:txbxContent>
                        <w:p w:rsidR="001E6FE5" w:rsidRPr="006126C8" w:rsidRDefault="001E6FE5" w:rsidP="00CA2738">
                          <w:pPr>
                            <w:rPr>
                              <w:rFonts w:ascii="Times New Roman" w:hAnsi="Times New Roman" w:cs="Times New Roman"/>
                              <w:sz w:val="28"/>
                              <w:szCs w:val="28"/>
                            </w:rPr>
                          </w:pPr>
                          <w:r>
                            <w:rPr>
                              <w:rFonts w:ascii="Times New Roman" w:hAnsi="Times New Roman" w:cs="Times New Roman"/>
                              <w:sz w:val="28"/>
                              <w:szCs w:val="28"/>
                            </w:rPr>
                            <w:t>WACC</w:t>
                          </w:r>
                        </w:p>
                      </w:txbxContent>
                    </v:textbox>
                  </v:shape>
                  <v:group id="_x0000_s1110" style="position:absolute;left:2107;top:1273;width:7142;height:4805" coordorigin="2107,1273" coordsize="7142,4805">
                    <v:shape id="_x0000_s1111" type="#_x0000_t202" style="position:absolute;left:6340;top:1273;width:2909;height:514;mso-width-relative:margin;mso-height-relative:margin" stroked="f">
                      <v:textbox style="mso-next-textbox:#_x0000_s1111">
                        <w:txbxContent>
                          <w:p w:rsidR="001E6FE5" w:rsidRPr="006126C8" w:rsidRDefault="001E6FE5" w:rsidP="00CA2738">
                            <w:pPr>
                              <w:rPr>
                                <w:rFonts w:ascii="Times New Roman" w:hAnsi="Times New Roman" w:cs="Times New Roman"/>
                                <w:sz w:val="28"/>
                                <w:szCs w:val="28"/>
                              </w:rPr>
                            </w:pPr>
                            <w:r w:rsidRPr="006126C8">
                              <w:rPr>
                                <w:rFonts w:ascii="Times New Roman" w:hAnsi="Times New Roman" w:cs="Times New Roman"/>
                                <w:sz w:val="28"/>
                                <w:szCs w:val="28"/>
                              </w:rPr>
                              <w:t>CPSD Vốn chủ sở hữu</w:t>
                            </w:r>
                          </w:p>
                        </w:txbxContent>
                      </v:textbox>
                    </v:shape>
                    <v:shape id="_x0000_s1112" type="#_x0000_t202" style="position:absolute;left:2107;top:1313;width:1757;height:574;mso-width-relative:margin;mso-height-relative:margin" stroked="f">
                      <v:textbox style="mso-next-textbox:#_x0000_s1112">
                        <w:txbxContent>
                          <w:p w:rsidR="001E6FE5" w:rsidRPr="006126C8" w:rsidRDefault="001E6FE5" w:rsidP="00CA2738">
                            <w:pPr>
                              <w:jc w:val="center"/>
                              <w:rPr>
                                <w:rFonts w:ascii="Times New Roman" w:hAnsi="Times New Roman" w:cs="Times New Roman"/>
                                <w:sz w:val="28"/>
                                <w:szCs w:val="28"/>
                              </w:rPr>
                            </w:pPr>
                            <w:r w:rsidRPr="006126C8">
                              <w:rPr>
                                <w:rFonts w:ascii="Times New Roman" w:hAnsi="Times New Roman" w:cs="Times New Roman"/>
                                <w:sz w:val="28"/>
                                <w:szCs w:val="28"/>
                              </w:rPr>
                              <w:t>CPSD Vốn</w:t>
                            </w:r>
                          </w:p>
                        </w:txbxContent>
                      </v:textbox>
                    </v:shape>
                    <v:group id="_x0000_s1113" style="position:absolute;left:2906;top:1273;width:6047;height:4805" coordorigin="3008,1273" coordsize="5411,4542">
                      <v:shape id="_x0000_s1114" style="position:absolute;left:3008;top:2363;width:5207;height:2097" coordsize="5207,2097" path="m,1570v574,263,1148,527,1704,507c2260,2057,2753,1795,3337,1449,3921,1103,4564,551,5207,e" filled="f" strokeweight="1.75pt">
                        <v:path arrowok="t"/>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15" type="#_x0000_t19" style="position:absolute;left:3008;top:3476;width:4940;height:1560;flip:y" coordsize="21117,21599" adj="-5871500,-795194,,21599" path="wr-21600,-1,21600,43199,154,,21117,17059nfewr-21600,-1,21600,43199,154,,21117,17059l,21599nsxe" strokeweight="1.75pt">
                        <v:path o:connectlocs="154,0;21117,17059;0,21599"/>
                      </v:shape>
                      <v:shape id="_x0000_s1116" type="#_x0000_t19" style="position:absolute;left:3022;top:1273;width:4527;height:2659;flip:y" coordsize="20966,21600" adj=",-911877" path="wr-21600,,21600,43200,,,20966,16406nfewr-21600,,21600,43200,,,20966,16406l,21600nsxe" strokeweight="1.75pt">
                        <v:path o:connectlocs="0,0;20966,16406;0,21600"/>
                      </v:shape>
                      <v:group id="_x0000_s1117" style="position:absolute;left:3022;top:1853;width:5397;height:3962" coordorigin="3022,1853" coordsize="5397,3962">
                        <v:shapetype id="_x0000_t32" coordsize="21600,21600" o:spt="32" o:oned="t" path="m,l21600,21600e" filled="f">
                          <v:path arrowok="t" fillok="f" o:connecttype="none"/>
                          <o:lock v:ext="edit" shapetype="t"/>
                        </v:shapetype>
                        <v:shape id="_x0000_s1118" type="#_x0000_t32" style="position:absolute;left:3022;top:4446;width:1690;height:14" o:connectortype="straight" strokeweight="1.75pt">
                          <v:stroke dashstyle="1 1"/>
                        </v:shape>
                        <v:shape id="_x0000_s1119" type="#_x0000_t32" style="position:absolute;left:4711;top:4446;width:1;height:1369" o:connectortype="straight" strokeweight="1.75pt">
                          <v:stroke dashstyle="1 1"/>
                        </v:shape>
                        <v:shape id="_x0000_s1120" type="#_x0000_t32" style="position:absolute;left:3022;top:1853;width:0;height:3962;flip:y" o:connectortype="straight" strokeweight="1.75pt">
                          <v:stroke endarrow="block"/>
                        </v:shape>
                        <v:shape id="_x0000_s1121" type="#_x0000_t32" style="position:absolute;left:3022;top:5815;width:5397;height:0" o:connectortype="straight" strokeweight="1.75pt">
                          <v:stroke endarrow="block"/>
                        </v:shape>
                      </v:group>
                    </v:group>
                  </v:group>
                </v:group>
                <v:shape id="_x0000_s1122" type="#_x0000_t202" style="position:absolute;left:9061;top:5817;width:2001;height:513;mso-width-relative:margin;mso-height-relative:margin" stroked="f">
                  <v:textbox style="mso-next-textbox:#_x0000_s1122">
                    <w:txbxContent>
                      <w:p w:rsidR="001E6FE5" w:rsidRPr="006126C8" w:rsidRDefault="001E6FE5" w:rsidP="00CA2738">
                        <w:pPr>
                          <w:rPr>
                            <w:rFonts w:ascii="Times New Roman" w:hAnsi="Times New Roman" w:cs="Times New Roman"/>
                            <w:sz w:val="28"/>
                            <w:szCs w:val="28"/>
                          </w:rPr>
                        </w:pPr>
                        <w:r>
                          <w:rPr>
                            <w:rFonts w:ascii="Times New Roman" w:hAnsi="Times New Roman" w:cs="Times New Roman"/>
                            <w:sz w:val="28"/>
                            <w:szCs w:val="28"/>
                          </w:rPr>
                          <w:t>Đòn cân nợ</w:t>
                        </w:r>
                      </w:p>
                    </w:txbxContent>
                  </v:textbox>
                </v:shape>
              </v:group>
              <v:shape id="_x0000_s1123" type="#_x0000_t202" style="position:absolute;left:2365;top:6010;width:501;height:456;mso-width-relative:margin;mso-height-relative:margin" stroked="f">
                <v:textbox style="mso-next-textbox:#_x0000_s1123">
                  <w:txbxContent>
                    <w:p w:rsidR="001E6FE5" w:rsidRPr="006126C8" w:rsidRDefault="001E6FE5" w:rsidP="00CA2738">
                      <w:pPr>
                        <w:rPr>
                          <w:rFonts w:ascii="Times New Roman" w:hAnsi="Times New Roman" w:cs="Times New Roman"/>
                          <w:sz w:val="28"/>
                          <w:szCs w:val="28"/>
                        </w:rPr>
                      </w:pPr>
                      <w:r>
                        <w:rPr>
                          <w:rFonts w:ascii="Times New Roman" w:hAnsi="Times New Roman" w:cs="Times New Roman"/>
                          <w:sz w:val="28"/>
                          <w:szCs w:val="28"/>
                        </w:rPr>
                        <w:t>0</w:t>
                      </w:r>
                    </w:p>
                  </w:txbxContent>
                </v:textbox>
              </v:shape>
              <v:shape id="_x0000_s1124" type="#_x0000_t202" style="position:absolute;left:1357;top:4257;width:1512;height:908;mso-width-relative:margin;mso-height-relative:margin" stroked="f">
                <v:textbox style="mso-next-textbox:#_x0000_s1124">
                  <w:txbxContent>
                    <w:p w:rsidR="001E6FE5" w:rsidRPr="00033377" w:rsidRDefault="001E6FE5" w:rsidP="00CA2738">
                      <w:pPr>
                        <w:spacing w:after="0"/>
                        <w:jc w:val="center"/>
                        <w:rPr>
                          <w:rFonts w:ascii="Times New Roman" w:hAnsi="Times New Roman" w:cs="Times New Roman"/>
                          <w:sz w:val="26"/>
                          <w:szCs w:val="26"/>
                        </w:rPr>
                      </w:pPr>
                      <w:r w:rsidRPr="00CA2738">
                        <w:rPr>
                          <w:rFonts w:ascii="Times New Roman" w:hAnsi="Times New Roman" w:cs="Times New Roman"/>
                          <w:sz w:val="28"/>
                          <w:szCs w:val="28"/>
                        </w:rPr>
                        <w:t>WACC</w:t>
                      </w:r>
                      <w:r w:rsidRPr="00033377">
                        <w:rPr>
                          <w:rFonts w:ascii="Times New Roman" w:hAnsi="Times New Roman" w:cs="Times New Roman"/>
                          <w:sz w:val="26"/>
                          <w:szCs w:val="26"/>
                          <w:vertAlign w:val="subscript"/>
                        </w:rPr>
                        <w:t>min</w:t>
                      </w:r>
                    </w:p>
                    <w:p w:rsidR="001E6FE5" w:rsidRPr="00033377" w:rsidRDefault="00CE6002" w:rsidP="00CA2738">
                      <w:pPr>
                        <w:spacing w:after="0"/>
                        <w:rPr>
                          <w:rFonts w:ascii="Times New Roman" w:hAnsi="Times New Roman" w:cs="Times New Roman"/>
                          <w:sz w:val="26"/>
                          <w:szCs w:val="26"/>
                        </w:rPr>
                      </w:pPr>
                      <w:r>
                        <w:rPr>
                          <w:rFonts w:ascii="Times New Roman" w:hAnsi="Times New Roman" w:cs="Times New Roman"/>
                          <w:sz w:val="26"/>
                          <w:szCs w:val="26"/>
                        </w:rPr>
                        <w:t>= 11</w:t>
                      </w:r>
                      <w:proofErr w:type="gramStart"/>
                      <w:r>
                        <w:rPr>
                          <w:rFonts w:ascii="Times New Roman" w:hAnsi="Times New Roman" w:cs="Times New Roman"/>
                          <w:sz w:val="26"/>
                          <w:szCs w:val="26"/>
                        </w:rPr>
                        <w:t>,6</w:t>
                      </w:r>
                      <w:r w:rsidR="001E6FE5" w:rsidRPr="00033377">
                        <w:rPr>
                          <w:rFonts w:ascii="Times New Roman" w:hAnsi="Times New Roman" w:cs="Times New Roman"/>
                          <w:sz w:val="26"/>
                          <w:szCs w:val="26"/>
                        </w:rPr>
                        <w:t>9</w:t>
                      </w:r>
                      <w:proofErr w:type="gramEnd"/>
                      <w:r w:rsidR="001E6FE5" w:rsidRPr="00033377">
                        <w:rPr>
                          <w:rFonts w:ascii="Times New Roman" w:hAnsi="Times New Roman" w:cs="Times New Roman"/>
                          <w:sz w:val="26"/>
                          <w:szCs w:val="26"/>
                        </w:rPr>
                        <w:t>%</w:t>
                      </w:r>
                    </w:p>
                  </w:txbxContent>
                </v:textbox>
              </v:shape>
            </v:group>
            <w10:wrap type="topAndBottom"/>
          </v:group>
        </w:pict>
      </w:r>
      <w:r w:rsidR="00381475" w:rsidRPr="00635FEE">
        <w:rPr>
          <w:rFonts w:ascii="Times New Roman" w:hAnsi="Times New Roman" w:cs="Times New Roman"/>
          <w:sz w:val="28"/>
          <w:szCs w:val="28"/>
        </w:rPr>
        <w:t>Tình hình được mô tả bằng đồ thị chi phí sử dụng vốn như sau:</w:t>
      </w:r>
    </w:p>
    <w:p w:rsidR="000C7B39" w:rsidRPr="00635FEE" w:rsidRDefault="0048676C" w:rsidP="0048676C">
      <w:pPr>
        <w:ind w:firstLine="360"/>
        <w:rPr>
          <w:rFonts w:ascii="Times New Roman" w:hAnsi="Times New Roman" w:cs="Times New Roman"/>
          <w:sz w:val="28"/>
          <w:szCs w:val="28"/>
        </w:rPr>
      </w:pPr>
      <w:r w:rsidRPr="00635FEE">
        <w:rPr>
          <w:rFonts w:ascii="Times New Roman" w:hAnsi="Times New Roman" w:cs="Times New Roman"/>
          <w:b/>
          <w:i/>
          <w:sz w:val="28"/>
          <w:szCs w:val="28"/>
        </w:rPr>
        <w:t>Nhìn vào đồ thị có thể nhận thấy</w:t>
      </w:r>
      <w:r w:rsidRPr="00635FEE">
        <w:rPr>
          <w:rFonts w:ascii="Times New Roman" w:hAnsi="Times New Roman" w:cs="Times New Roman"/>
          <w:sz w:val="28"/>
          <w:szCs w:val="28"/>
        </w:rPr>
        <w:t>:</w:t>
      </w:r>
    </w:p>
    <w:p w:rsidR="008B1E3D" w:rsidRPr="00491FAA" w:rsidRDefault="00B80565" w:rsidP="003B7212">
      <w:pPr>
        <w:pStyle w:val="ListParagraph"/>
        <w:numPr>
          <w:ilvl w:val="0"/>
          <w:numId w:val="10"/>
        </w:numPr>
        <w:rPr>
          <w:rFonts w:ascii="Times New Roman" w:hAnsi="Times New Roman" w:cs="Times New Roman"/>
          <w:sz w:val="28"/>
          <w:szCs w:val="28"/>
        </w:rPr>
      </w:pPr>
      <w:r w:rsidRPr="00635FEE">
        <w:rPr>
          <w:rFonts w:ascii="Times New Roman" w:hAnsi="Times New Roman" w:cs="Times New Roman"/>
          <w:sz w:val="28"/>
          <w:szCs w:val="28"/>
        </w:rPr>
        <w:t xml:space="preserve">Nhưng khi WACC giảm đến mức thấp nhất </w:t>
      </w:r>
      <w:proofErr w:type="gramStart"/>
      <w:r w:rsidRPr="00635FEE">
        <w:rPr>
          <w:rFonts w:ascii="Times New Roman" w:hAnsi="Times New Roman" w:cs="Times New Roman"/>
          <w:sz w:val="28"/>
          <w:szCs w:val="28"/>
        </w:rPr>
        <w:t>( bằng</w:t>
      </w:r>
      <w:proofErr w:type="gramEnd"/>
      <w:r w:rsidRPr="00635FEE">
        <w:rPr>
          <w:rFonts w:ascii="Times New Roman" w:hAnsi="Times New Roman" w:cs="Times New Roman"/>
          <w:sz w:val="28"/>
          <w:szCs w:val="28"/>
        </w:rPr>
        <w:t xml:space="preserve"> WACC min ) thì tại đây mức độ nợ trong cấu trúc vốn đạt tỷ trọng nợ tối ưu H</w:t>
      </w:r>
      <w:r w:rsidRPr="00635FEE">
        <w:rPr>
          <w:rFonts w:ascii="Times New Roman" w:hAnsi="Times New Roman" w:cs="Times New Roman"/>
          <w:sz w:val="28"/>
          <w:szCs w:val="28"/>
          <w:vertAlign w:val="subscript"/>
        </w:rPr>
        <w:t>n</w:t>
      </w:r>
      <w:r w:rsidRPr="00635FEE">
        <w:rPr>
          <w:rFonts w:ascii="Times New Roman" w:hAnsi="Times New Roman" w:cs="Times New Roman"/>
          <w:sz w:val="28"/>
          <w:szCs w:val="28"/>
          <w:vertAlign w:val="superscript"/>
        </w:rPr>
        <w:t>*</w:t>
      </w:r>
      <w:r w:rsidR="0036502D" w:rsidRPr="00635FEE">
        <w:rPr>
          <w:rFonts w:ascii="Times New Roman" w:hAnsi="Times New Roman" w:cs="Times New Roman"/>
          <w:sz w:val="28"/>
          <w:szCs w:val="28"/>
        </w:rPr>
        <w:t>, và cấu trúc vốn lúc này trở thành cấu trúc vốn tối ưu.</w:t>
      </w:r>
    </w:p>
    <w:p w:rsidR="00525AA4" w:rsidRPr="00F90D3C" w:rsidRDefault="00525AA4" w:rsidP="001D6607">
      <w:pPr>
        <w:pStyle w:val="Style1"/>
        <w:outlineLvl w:val="0"/>
      </w:pPr>
      <w:bookmarkStart w:id="14" w:name="_Toc431661053"/>
      <w:bookmarkStart w:id="15" w:name="_Toc431663225"/>
      <w:r w:rsidRPr="00F90D3C">
        <w:t>LÝ THUYẾT LỢI NHUẬN HOẠT ĐỘNG RÒNG ( Noi approach)</w:t>
      </w:r>
      <w:bookmarkEnd w:id="14"/>
      <w:bookmarkEnd w:id="15"/>
    </w:p>
    <w:p w:rsidR="00525AA4" w:rsidRPr="00635FEE" w:rsidRDefault="00525AA4" w:rsidP="003B7212">
      <w:pPr>
        <w:pStyle w:val="ListParagraph"/>
        <w:numPr>
          <w:ilvl w:val="0"/>
          <w:numId w:val="4"/>
        </w:numPr>
        <w:jc w:val="both"/>
        <w:rPr>
          <w:rFonts w:ascii="Times New Roman" w:hAnsi="Times New Roman" w:cs="Times New Roman"/>
          <w:sz w:val="28"/>
          <w:szCs w:val="28"/>
        </w:rPr>
      </w:pPr>
      <w:r w:rsidRPr="00635FEE">
        <w:rPr>
          <w:rFonts w:ascii="Times New Roman" w:hAnsi="Times New Roman" w:cs="Times New Roman"/>
          <w:b/>
          <w:i/>
          <w:sz w:val="28"/>
          <w:szCs w:val="28"/>
        </w:rPr>
        <w:t>Lý thuyết này dựa trên các giả định</w:t>
      </w:r>
      <w:r w:rsidRPr="00635FEE">
        <w:rPr>
          <w:rFonts w:ascii="Times New Roman" w:hAnsi="Times New Roman" w:cs="Times New Roman"/>
          <w:sz w:val="28"/>
          <w:szCs w:val="28"/>
        </w:rPr>
        <w:t>:</w:t>
      </w:r>
    </w:p>
    <w:p w:rsidR="00525AA4" w:rsidRPr="00635FEE" w:rsidRDefault="00525AA4" w:rsidP="003B7212">
      <w:pPr>
        <w:pStyle w:val="ListParagraph"/>
        <w:numPr>
          <w:ilvl w:val="0"/>
          <w:numId w:val="5"/>
        </w:numPr>
        <w:jc w:val="both"/>
        <w:rPr>
          <w:rFonts w:ascii="Times New Roman" w:hAnsi="Times New Roman" w:cs="Times New Roman"/>
          <w:sz w:val="28"/>
          <w:szCs w:val="28"/>
        </w:rPr>
      </w:pPr>
      <w:r w:rsidRPr="00635FEE">
        <w:rPr>
          <w:rFonts w:ascii="Times New Roman" w:hAnsi="Times New Roman" w:cs="Times New Roman"/>
          <w:sz w:val="28"/>
          <w:szCs w:val="28"/>
        </w:rPr>
        <w:t>Thị trường tài chính hoàn hảo</w:t>
      </w:r>
    </w:p>
    <w:p w:rsidR="00525AA4" w:rsidRPr="00635FEE" w:rsidRDefault="00525AA4" w:rsidP="003B7212">
      <w:pPr>
        <w:pStyle w:val="ListParagraph"/>
        <w:numPr>
          <w:ilvl w:val="0"/>
          <w:numId w:val="5"/>
        </w:numPr>
        <w:jc w:val="both"/>
        <w:rPr>
          <w:rFonts w:ascii="Times New Roman" w:hAnsi="Times New Roman" w:cs="Times New Roman"/>
          <w:sz w:val="28"/>
          <w:szCs w:val="28"/>
        </w:rPr>
      </w:pPr>
      <w:r w:rsidRPr="00635FEE">
        <w:rPr>
          <w:rFonts w:ascii="Times New Roman" w:hAnsi="Times New Roman" w:cs="Times New Roman"/>
          <w:sz w:val="28"/>
          <w:szCs w:val="28"/>
        </w:rPr>
        <w:t>Không có thuế thu nhập doanh nghiệp</w:t>
      </w:r>
    </w:p>
    <w:p w:rsidR="00525AA4" w:rsidRPr="00635FEE" w:rsidRDefault="00525AA4" w:rsidP="003B7212">
      <w:pPr>
        <w:pStyle w:val="ListParagraph"/>
        <w:numPr>
          <w:ilvl w:val="0"/>
          <w:numId w:val="5"/>
        </w:numPr>
        <w:jc w:val="both"/>
        <w:rPr>
          <w:rFonts w:ascii="Times New Roman" w:hAnsi="Times New Roman" w:cs="Times New Roman"/>
          <w:sz w:val="28"/>
          <w:szCs w:val="28"/>
        </w:rPr>
      </w:pPr>
      <w:r w:rsidRPr="00635FEE">
        <w:rPr>
          <w:rFonts w:ascii="Times New Roman" w:hAnsi="Times New Roman" w:cs="Times New Roman"/>
          <w:sz w:val="28"/>
          <w:szCs w:val="28"/>
        </w:rPr>
        <w:t>Lợi nhuận của doanh nghiệp có tốc độ tăng trường bằng 0 và doanh nghiệp chia toàn bộ lợi nhuận cho chủ sở hữu.</w:t>
      </w:r>
    </w:p>
    <w:p w:rsidR="00525AA4" w:rsidRPr="00635FEE" w:rsidRDefault="00525AA4" w:rsidP="003B7212">
      <w:pPr>
        <w:pStyle w:val="ListParagraph"/>
        <w:numPr>
          <w:ilvl w:val="0"/>
          <w:numId w:val="4"/>
        </w:numPr>
        <w:jc w:val="both"/>
        <w:rPr>
          <w:rFonts w:ascii="Times New Roman" w:hAnsi="Times New Roman" w:cs="Times New Roman"/>
          <w:sz w:val="28"/>
          <w:szCs w:val="28"/>
        </w:rPr>
      </w:pPr>
      <w:r w:rsidRPr="00635FEE">
        <w:rPr>
          <w:rFonts w:ascii="Times New Roman" w:hAnsi="Times New Roman" w:cs="Times New Roman"/>
          <w:b/>
          <w:i/>
          <w:sz w:val="28"/>
          <w:szCs w:val="28"/>
        </w:rPr>
        <w:t xml:space="preserve">Lý thuyết lợi nhuận hoạt động </w:t>
      </w:r>
      <w:proofErr w:type="gramStart"/>
      <w:r w:rsidRPr="00635FEE">
        <w:rPr>
          <w:rFonts w:ascii="Times New Roman" w:hAnsi="Times New Roman" w:cs="Times New Roman"/>
          <w:b/>
          <w:i/>
          <w:sz w:val="28"/>
          <w:szCs w:val="28"/>
        </w:rPr>
        <w:t>ròng(</w:t>
      </w:r>
      <w:proofErr w:type="gramEnd"/>
      <w:r w:rsidRPr="00635FEE">
        <w:rPr>
          <w:rFonts w:ascii="Times New Roman" w:hAnsi="Times New Roman" w:cs="Times New Roman"/>
          <w:b/>
          <w:i/>
          <w:sz w:val="28"/>
          <w:szCs w:val="28"/>
        </w:rPr>
        <w:t xml:space="preserve"> Noi approach)</w:t>
      </w:r>
      <w:r w:rsidR="008476A7" w:rsidRPr="00635FEE">
        <w:rPr>
          <w:rFonts w:ascii="Times New Roman" w:hAnsi="Times New Roman" w:cs="Times New Roman"/>
          <w:b/>
          <w:i/>
          <w:sz w:val="28"/>
          <w:szCs w:val="28"/>
        </w:rPr>
        <w:t>:</w:t>
      </w:r>
      <w:r w:rsidRPr="00635FEE">
        <w:rPr>
          <w:rFonts w:ascii="Times New Roman" w:hAnsi="Times New Roman" w:cs="Times New Roman"/>
          <w:sz w:val="28"/>
          <w:szCs w:val="28"/>
        </w:rPr>
        <w:t xml:space="preserve">cho rằng thay đổi tỷ số đòn bẩy tài chính hay nói cách khác là dùng nợ để thay đổi cơ cấu vốn của </w:t>
      </w:r>
      <w:r w:rsidRPr="00635FEE">
        <w:rPr>
          <w:rFonts w:ascii="Times New Roman" w:hAnsi="Times New Roman" w:cs="Times New Roman"/>
          <w:sz w:val="28"/>
          <w:szCs w:val="28"/>
        </w:rPr>
        <w:lastRenderedPageBreak/>
        <w:t>công ty thì không làm thay đổi chi phí sử dụng vốn trung bình và giá trị của công ty.</w:t>
      </w:r>
    </w:p>
    <w:p w:rsidR="00525AA4" w:rsidRPr="00635FEE" w:rsidRDefault="00525AA4" w:rsidP="000A2124">
      <w:pPr>
        <w:pStyle w:val="ListParagraph"/>
        <w:jc w:val="both"/>
        <w:rPr>
          <w:rFonts w:ascii="Times New Roman" w:hAnsi="Times New Roman" w:cs="Times New Roman"/>
          <w:sz w:val="28"/>
          <w:szCs w:val="28"/>
        </w:rPr>
      </w:pPr>
      <w:r w:rsidRPr="00635FEE">
        <w:rPr>
          <w:rFonts w:ascii="Times New Roman" w:hAnsi="Times New Roman" w:cs="Times New Roman"/>
          <w:sz w:val="28"/>
          <w:szCs w:val="28"/>
        </w:rPr>
        <w:t>Ta có ví dụ minh họa cho lý thuyết này như sau:</w:t>
      </w:r>
    </w:p>
    <w:p w:rsidR="00525AA4" w:rsidRPr="00635FEE" w:rsidRDefault="00525AA4" w:rsidP="001539EC">
      <w:pPr>
        <w:pStyle w:val="ListParagraph"/>
        <w:jc w:val="both"/>
        <w:rPr>
          <w:rFonts w:ascii="Times New Roman" w:hAnsi="Times New Roman" w:cs="Times New Roman"/>
          <w:sz w:val="28"/>
          <w:szCs w:val="28"/>
        </w:rPr>
      </w:pPr>
      <w:r w:rsidRPr="00635FEE">
        <w:rPr>
          <w:rFonts w:ascii="Times New Roman" w:hAnsi="Times New Roman" w:cs="Times New Roman"/>
          <w:b/>
          <w:i/>
          <w:sz w:val="28"/>
          <w:szCs w:val="28"/>
          <w:u w:val="single"/>
        </w:rPr>
        <w:t>Trường hợp 1</w:t>
      </w:r>
      <w:r w:rsidRPr="00635FEE">
        <w:rPr>
          <w:rFonts w:ascii="Times New Roman" w:hAnsi="Times New Roman" w:cs="Times New Roman"/>
          <w:sz w:val="28"/>
          <w:szCs w:val="28"/>
        </w:rPr>
        <w:t>: Giả sử công ty có khoản nợ 5</w:t>
      </w:r>
      <w:r w:rsidR="00E306BD" w:rsidRPr="00635FEE">
        <w:rPr>
          <w:rFonts w:ascii="Times New Roman" w:hAnsi="Times New Roman" w:cs="Times New Roman"/>
          <w:sz w:val="28"/>
          <w:szCs w:val="28"/>
        </w:rPr>
        <w:t>.</w:t>
      </w:r>
      <w:r w:rsidRPr="00635FEE">
        <w:rPr>
          <w:rFonts w:ascii="Times New Roman" w:hAnsi="Times New Roman" w:cs="Times New Roman"/>
          <w:sz w:val="28"/>
          <w:szCs w:val="28"/>
        </w:rPr>
        <w:t xml:space="preserve">000 triệu đồng, với mức lãi suất là 10%. </w:t>
      </w:r>
      <w:proofErr w:type="gramStart"/>
      <w:r w:rsidRPr="00635FEE">
        <w:rPr>
          <w:rFonts w:ascii="Times New Roman" w:hAnsi="Times New Roman" w:cs="Times New Roman"/>
          <w:sz w:val="28"/>
          <w:szCs w:val="28"/>
        </w:rPr>
        <w:t>Công ty có khoản lợi nhuận hoạt độ</w:t>
      </w:r>
      <w:r w:rsidR="00E306BD" w:rsidRPr="00635FEE">
        <w:rPr>
          <w:rFonts w:ascii="Times New Roman" w:hAnsi="Times New Roman" w:cs="Times New Roman"/>
          <w:sz w:val="28"/>
          <w:szCs w:val="28"/>
        </w:rPr>
        <w:t>ng ròng là 3.</w:t>
      </w:r>
      <w:r w:rsidRPr="00635FEE">
        <w:rPr>
          <w:rFonts w:ascii="Times New Roman" w:hAnsi="Times New Roman" w:cs="Times New Roman"/>
          <w:sz w:val="28"/>
          <w:szCs w:val="28"/>
        </w:rPr>
        <w:t>000 triệu đồng.</w:t>
      </w:r>
      <w:proofErr w:type="gramEnd"/>
      <w:r w:rsidRPr="00635FEE">
        <w:rPr>
          <w:rFonts w:ascii="Times New Roman" w:hAnsi="Times New Roman" w:cs="Times New Roman"/>
          <w:sz w:val="28"/>
          <w:szCs w:val="28"/>
        </w:rPr>
        <w:t xml:space="preserve"> Tỷ suất sinh lời </w:t>
      </w:r>
      <w:proofErr w:type="gramStart"/>
      <w:r w:rsidRPr="00635FEE">
        <w:rPr>
          <w:rFonts w:ascii="Times New Roman" w:hAnsi="Times New Roman" w:cs="Times New Roman"/>
          <w:sz w:val="28"/>
          <w:szCs w:val="28"/>
        </w:rPr>
        <w:t>chung</w:t>
      </w:r>
      <w:proofErr w:type="gramEnd"/>
      <w:r w:rsidRPr="00635FEE">
        <w:rPr>
          <w:rFonts w:ascii="Times New Roman" w:hAnsi="Times New Roman" w:cs="Times New Roman"/>
          <w:sz w:val="28"/>
          <w:szCs w:val="28"/>
        </w:rPr>
        <w:t xml:space="preserve"> của công ty là 15%.</w:t>
      </w:r>
    </w:p>
    <w:p w:rsidR="00525AA4" w:rsidRPr="00635FEE" w:rsidRDefault="00525AA4" w:rsidP="000A2124">
      <w:pPr>
        <w:pStyle w:val="ListParagraph"/>
        <w:jc w:val="both"/>
        <w:rPr>
          <w:rFonts w:ascii="Times New Roman" w:hAnsi="Times New Roman" w:cs="Times New Roman"/>
          <w:sz w:val="28"/>
          <w:szCs w:val="28"/>
        </w:rPr>
      </w:pPr>
      <w:r w:rsidRPr="00635FEE">
        <w:rPr>
          <w:rFonts w:ascii="Times New Roman" w:hAnsi="Times New Roman" w:cs="Times New Roman"/>
          <w:sz w:val="28"/>
          <w:szCs w:val="28"/>
        </w:rPr>
        <w:t>Sử dụng các công thức, tính toán ta có bảng tính sau:</w:t>
      </w:r>
    </w:p>
    <w:p w:rsidR="001539EC" w:rsidRPr="00635FEE" w:rsidRDefault="001539EC" w:rsidP="000A2124">
      <w:pPr>
        <w:pStyle w:val="ListParagraph"/>
        <w:jc w:val="both"/>
        <w:rPr>
          <w:rFonts w:ascii="Times New Roman" w:hAnsi="Times New Roman" w:cs="Times New Roman"/>
          <w:sz w:val="28"/>
          <w:szCs w:val="28"/>
        </w:rPr>
      </w:pPr>
    </w:p>
    <w:tbl>
      <w:tblPr>
        <w:tblStyle w:val="TableGrid"/>
        <w:tblW w:w="10024" w:type="dxa"/>
        <w:tblInd w:w="-72" w:type="dxa"/>
        <w:tblLook w:val="04A0" w:firstRow="1" w:lastRow="0" w:firstColumn="1" w:lastColumn="0" w:noHBand="0" w:noVBand="1"/>
      </w:tblPr>
      <w:tblGrid>
        <w:gridCol w:w="1216"/>
        <w:gridCol w:w="1844"/>
        <w:gridCol w:w="4140"/>
        <w:gridCol w:w="2824"/>
      </w:tblGrid>
      <w:tr w:rsidR="00525AA4" w:rsidRPr="00635FEE" w:rsidTr="00381475">
        <w:trPr>
          <w:trHeight w:val="516"/>
        </w:trPr>
        <w:tc>
          <w:tcPr>
            <w:tcW w:w="1216" w:type="dxa"/>
            <w:vAlign w:val="center"/>
          </w:tcPr>
          <w:p w:rsidR="00525AA4" w:rsidRPr="00635FEE" w:rsidRDefault="00525AA4" w:rsidP="000A2124">
            <w:pPr>
              <w:pStyle w:val="ListParagraph"/>
              <w:ind w:left="0"/>
              <w:jc w:val="both"/>
              <w:rPr>
                <w:rFonts w:ascii="Times New Roman" w:hAnsi="Times New Roman" w:cs="Times New Roman"/>
                <w:color w:val="FF0000"/>
                <w:sz w:val="28"/>
                <w:szCs w:val="28"/>
              </w:rPr>
            </w:pPr>
            <w:r w:rsidRPr="00635FEE">
              <w:rPr>
                <w:rFonts w:ascii="Times New Roman" w:hAnsi="Times New Roman" w:cs="Times New Roman"/>
                <w:color w:val="FF0000"/>
                <w:sz w:val="28"/>
                <w:szCs w:val="28"/>
              </w:rPr>
              <w:t>R</w:t>
            </w:r>
          </w:p>
        </w:tc>
        <w:tc>
          <w:tcPr>
            <w:tcW w:w="1844" w:type="dxa"/>
          </w:tcPr>
          <w:p w:rsidR="00525AA4" w:rsidRPr="00635FEE" w:rsidRDefault="00525AA4" w:rsidP="000A2124">
            <w:pPr>
              <w:pStyle w:val="ListParagraph"/>
              <w:ind w:left="0"/>
              <w:jc w:val="both"/>
              <w:rPr>
                <w:rFonts w:ascii="Times New Roman" w:hAnsi="Times New Roman" w:cs="Times New Roman"/>
                <w:sz w:val="28"/>
                <w:szCs w:val="28"/>
              </w:rPr>
            </w:pPr>
          </w:p>
        </w:tc>
        <w:tc>
          <w:tcPr>
            <w:tcW w:w="4140" w:type="dxa"/>
            <w:vAlign w:val="center"/>
          </w:tcPr>
          <w:p w:rsidR="00525AA4" w:rsidRPr="00635FEE" w:rsidRDefault="00525AA4" w:rsidP="000A2124">
            <w:pPr>
              <w:pStyle w:val="ListParagraph"/>
              <w:ind w:left="0"/>
              <w:jc w:val="both"/>
              <w:rPr>
                <w:rFonts w:ascii="Times New Roman" w:hAnsi="Times New Roman" w:cs="Times New Roman"/>
                <w:sz w:val="28"/>
                <w:szCs w:val="28"/>
              </w:rPr>
            </w:pPr>
            <w:r w:rsidRPr="00635FEE">
              <w:rPr>
                <w:rFonts w:ascii="Times New Roman" w:hAnsi="Times New Roman" w:cs="Times New Roman"/>
                <w:sz w:val="28"/>
                <w:szCs w:val="28"/>
              </w:rPr>
              <w:t>Lợi nhuận hoạt động ròng</w:t>
            </w:r>
          </w:p>
        </w:tc>
        <w:tc>
          <w:tcPr>
            <w:tcW w:w="2824" w:type="dxa"/>
            <w:vAlign w:val="center"/>
          </w:tcPr>
          <w:p w:rsidR="00525AA4" w:rsidRPr="00635FEE" w:rsidRDefault="00E306BD" w:rsidP="000A2124">
            <w:pPr>
              <w:pStyle w:val="ListParagraph"/>
              <w:ind w:left="0"/>
              <w:jc w:val="both"/>
              <w:rPr>
                <w:rFonts w:ascii="Times New Roman" w:hAnsi="Times New Roman" w:cs="Times New Roman"/>
                <w:color w:val="FF0000"/>
                <w:sz w:val="28"/>
                <w:szCs w:val="28"/>
              </w:rPr>
            </w:pPr>
            <w:r w:rsidRPr="00635FEE">
              <w:rPr>
                <w:rFonts w:ascii="Times New Roman" w:hAnsi="Times New Roman" w:cs="Times New Roman"/>
                <w:color w:val="FF0000"/>
                <w:sz w:val="28"/>
                <w:szCs w:val="28"/>
              </w:rPr>
              <w:t>3.</w:t>
            </w:r>
            <w:r w:rsidR="00525AA4" w:rsidRPr="00635FEE">
              <w:rPr>
                <w:rFonts w:ascii="Times New Roman" w:hAnsi="Times New Roman" w:cs="Times New Roman"/>
                <w:color w:val="FF0000"/>
                <w:sz w:val="28"/>
                <w:szCs w:val="28"/>
              </w:rPr>
              <w:t>000</w:t>
            </w:r>
          </w:p>
        </w:tc>
      </w:tr>
      <w:tr w:rsidR="00525AA4" w:rsidRPr="00635FEE" w:rsidTr="00381475">
        <w:trPr>
          <w:trHeight w:val="516"/>
        </w:trPr>
        <w:tc>
          <w:tcPr>
            <w:tcW w:w="1216" w:type="dxa"/>
            <w:vAlign w:val="center"/>
          </w:tcPr>
          <w:p w:rsidR="00525AA4" w:rsidRPr="00635FEE" w:rsidRDefault="00525AA4" w:rsidP="000A2124">
            <w:pPr>
              <w:pStyle w:val="ListParagraph"/>
              <w:ind w:left="0"/>
              <w:jc w:val="both"/>
              <w:rPr>
                <w:rFonts w:ascii="Times New Roman" w:hAnsi="Times New Roman" w:cs="Times New Roman"/>
                <w:color w:val="FF0000"/>
                <w:sz w:val="28"/>
                <w:szCs w:val="28"/>
              </w:rPr>
            </w:pPr>
            <w:r w:rsidRPr="00635FEE">
              <w:rPr>
                <w:rFonts w:ascii="Times New Roman" w:hAnsi="Times New Roman" w:cs="Times New Roman"/>
                <w:color w:val="FF0000"/>
                <w:sz w:val="28"/>
                <w:szCs w:val="28"/>
              </w:rPr>
              <w:t>r</w:t>
            </w:r>
            <w:r w:rsidRPr="00635FEE">
              <w:rPr>
                <w:rFonts w:ascii="Times New Roman" w:hAnsi="Times New Roman" w:cs="Times New Roman"/>
                <w:color w:val="FF0000"/>
                <w:sz w:val="28"/>
                <w:szCs w:val="28"/>
                <w:vertAlign w:val="subscript"/>
              </w:rPr>
              <w:t>v</w:t>
            </w:r>
          </w:p>
        </w:tc>
        <w:tc>
          <w:tcPr>
            <w:tcW w:w="1844" w:type="dxa"/>
          </w:tcPr>
          <w:p w:rsidR="00525AA4" w:rsidRPr="00635FEE" w:rsidRDefault="00525AA4" w:rsidP="000A2124">
            <w:pPr>
              <w:pStyle w:val="ListParagraph"/>
              <w:ind w:left="0"/>
              <w:jc w:val="both"/>
              <w:rPr>
                <w:rFonts w:ascii="Times New Roman" w:hAnsi="Times New Roman" w:cs="Times New Roman"/>
                <w:sz w:val="28"/>
                <w:szCs w:val="28"/>
              </w:rPr>
            </w:pPr>
          </w:p>
        </w:tc>
        <w:tc>
          <w:tcPr>
            <w:tcW w:w="4140" w:type="dxa"/>
            <w:vAlign w:val="center"/>
          </w:tcPr>
          <w:p w:rsidR="00525AA4" w:rsidRPr="00635FEE" w:rsidRDefault="00203BFF" w:rsidP="000A2124">
            <w:pPr>
              <w:pStyle w:val="ListParagraph"/>
              <w:ind w:left="0"/>
              <w:jc w:val="both"/>
              <w:rPr>
                <w:rFonts w:ascii="Times New Roman" w:hAnsi="Times New Roman" w:cs="Times New Roman"/>
                <w:sz w:val="28"/>
                <w:szCs w:val="28"/>
              </w:rPr>
            </w:pPr>
            <w:r w:rsidRPr="00635FEE">
              <w:rPr>
                <w:rFonts w:ascii="Times New Roman" w:hAnsi="Times New Roman" w:cs="Times New Roman"/>
                <w:sz w:val="28"/>
                <w:szCs w:val="28"/>
              </w:rPr>
              <w:t>Tỷ</w:t>
            </w:r>
            <w:r w:rsidR="00525AA4" w:rsidRPr="00635FEE">
              <w:rPr>
                <w:rFonts w:ascii="Times New Roman" w:hAnsi="Times New Roman" w:cs="Times New Roman"/>
                <w:sz w:val="28"/>
                <w:szCs w:val="28"/>
              </w:rPr>
              <w:t xml:space="preserve"> suất sinh lợi chung</w:t>
            </w:r>
          </w:p>
        </w:tc>
        <w:tc>
          <w:tcPr>
            <w:tcW w:w="2824" w:type="dxa"/>
            <w:vAlign w:val="center"/>
          </w:tcPr>
          <w:p w:rsidR="00525AA4" w:rsidRPr="00635FEE" w:rsidRDefault="00525AA4" w:rsidP="000A2124">
            <w:pPr>
              <w:pStyle w:val="ListParagraph"/>
              <w:ind w:left="0"/>
              <w:jc w:val="both"/>
              <w:rPr>
                <w:rFonts w:ascii="Times New Roman" w:hAnsi="Times New Roman" w:cs="Times New Roman"/>
                <w:color w:val="FF0000"/>
                <w:sz w:val="28"/>
                <w:szCs w:val="28"/>
              </w:rPr>
            </w:pPr>
            <w:r w:rsidRPr="00635FEE">
              <w:rPr>
                <w:rFonts w:ascii="Times New Roman" w:hAnsi="Times New Roman" w:cs="Times New Roman"/>
                <w:color w:val="FF0000"/>
                <w:sz w:val="28"/>
                <w:szCs w:val="28"/>
              </w:rPr>
              <w:t>15%</w:t>
            </w:r>
          </w:p>
        </w:tc>
      </w:tr>
      <w:tr w:rsidR="00525AA4" w:rsidRPr="00635FEE" w:rsidTr="00381475">
        <w:trPr>
          <w:trHeight w:val="516"/>
        </w:trPr>
        <w:tc>
          <w:tcPr>
            <w:tcW w:w="1216" w:type="dxa"/>
            <w:vAlign w:val="center"/>
          </w:tcPr>
          <w:p w:rsidR="00525AA4" w:rsidRPr="00635FEE" w:rsidRDefault="00525AA4" w:rsidP="000A2124">
            <w:pPr>
              <w:pStyle w:val="ListParagraph"/>
              <w:ind w:left="0"/>
              <w:jc w:val="both"/>
              <w:rPr>
                <w:rFonts w:ascii="Times New Roman" w:hAnsi="Times New Roman" w:cs="Times New Roman"/>
                <w:color w:val="FF0000"/>
                <w:sz w:val="28"/>
                <w:szCs w:val="28"/>
              </w:rPr>
            </w:pPr>
            <w:r w:rsidRPr="00635FEE">
              <w:rPr>
                <w:rFonts w:ascii="Times New Roman" w:hAnsi="Times New Roman" w:cs="Times New Roman"/>
                <w:color w:val="FF0000"/>
                <w:sz w:val="28"/>
                <w:szCs w:val="28"/>
              </w:rPr>
              <w:t>V</w:t>
            </w:r>
          </w:p>
        </w:tc>
        <w:tc>
          <w:tcPr>
            <w:tcW w:w="1844" w:type="dxa"/>
          </w:tcPr>
          <w:p w:rsidR="00525AA4" w:rsidRPr="00635FEE" w:rsidRDefault="001E6FE5" w:rsidP="000A2124">
            <w:pPr>
              <w:pStyle w:val="ListParagraph"/>
              <w:ind w:left="0"/>
              <w:jc w:val="both"/>
              <w:rPr>
                <w:rFonts w:ascii="Times New Roman"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R</m:t>
                    </m:r>
                  </m:num>
                  <m:den>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v</m:t>
                        </m:r>
                      </m:sub>
                    </m:sSub>
                  </m:den>
                </m:f>
              </m:oMath>
            </m:oMathPara>
          </w:p>
        </w:tc>
        <w:tc>
          <w:tcPr>
            <w:tcW w:w="4140" w:type="dxa"/>
            <w:vAlign w:val="center"/>
          </w:tcPr>
          <w:p w:rsidR="00525AA4" w:rsidRPr="00635FEE" w:rsidRDefault="00525AA4" w:rsidP="000A2124">
            <w:pPr>
              <w:pStyle w:val="ListParagraph"/>
              <w:ind w:left="0"/>
              <w:jc w:val="both"/>
              <w:rPr>
                <w:rFonts w:ascii="Times New Roman" w:hAnsi="Times New Roman" w:cs="Times New Roman"/>
                <w:sz w:val="28"/>
                <w:szCs w:val="28"/>
              </w:rPr>
            </w:pPr>
            <w:r w:rsidRPr="00635FEE">
              <w:rPr>
                <w:rFonts w:ascii="Times New Roman" w:hAnsi="Times New Roman" w:cs="Times New Roman"/>
                <w:sz w:val="28"/>
                <w:szCs w:val="28"/>
              </w:rPr>
              <w:t>Tổng giá trị công ty</w:t>
            </w:r>
          </w:p>
        </w:tc>
        <w:tc>
          <w:tcPr>
            <w:tcW w:w="2824" w:type="dxa"/>
            <w:vAlign w:val="center"/>
          </w:tcPr>
          <w:p w:rsidR="00525AA4" w:rsidRPr="00635FEE" w:rsidRDefault="00525AA4" w:rsidP="000A2124">
            <w:pPr>
              <w:pStyle w:val="ListParagraph"/>
              <w:ind w:left="0"/>
              <w:jc w:val="both"/>
              <w:rPr>
                <w:rFonts w:ascii="Times New Roman" w:hAnsi="Times New Roman" w:cs="Times New Roman"/>
                <w:color w:val="FF0000"/>
                <w:sz w:val="28"/>
                <w:szCs w:val="28"/>
              </w:rPr>
            </w:pPr>
            <w:r w:rsidRPr="00635FEE">
              <w:rPr>
                <w:rFonts w:ascii="Times New Roman" w:hAnsi="Times New Roman" w:cs="Times New Roman"/>
                <w:color w:val="FF0000"/>
                <w:sz w:val="28"/>
                <w:szCs w:val="28"/>
              </w:rPr>
              <w:t>20</w:t>
            </w:r>
            <w:r w:rsidR="00E306BD" w:rsidRPr="00635FEE">
              <w:rPr>
                <w:rFonts w:ascii="Times New Roman" w:hAnsi="Times New Roman" w:cs="Times New Roman"/>
                <w:color w:val="FF0000"/>
                <w:sz w:val="28"/>
                <w:szCs w:val="28"/>
              </w:rPr>
              <w:t>.</w:t>
            </w:r>
            <w:r w:rsidRPr="00635FEE">
              <w:rPr>
                <w:rFonts w:ascii="Times New Roman" w:hAnsi="Times New Roman" w:cs="Times New Roman"/>
                <w:color w:val="FF0000"/>
                <w:sz w:val="28"/>
                <w:szCs w:val="28"/>
              </w:rPr>
              <w:t>000</w:t>
            </w:r>
          </w:p>
        </w:tc>
      </w:tr>
      <w:tr w:rsidR="00525AA4" w:rsidRPr="00635FEE" w:rsidTr="00381475">
        <w:trPr>
          <w:trHeight w:val="516"/>
        </w:trPr>
        <w:tc>
          <w:tcPr>
            <w:tcW w:w="1216" w:type="dxa"/>
            <w:vAlign w:val="center"/>
          </w:tcPr>
          <w:p w:rsidR="00525AA4" w:rsidRPr="00635FEE" w:rsidRDefault="0036502D" w:rsidP="000A2124">
            <w:pPr>
              <w:pStyle w:val="ListParagraph"/>
              <w:ind w:left="0"/>
              <w:jc w:val="both"/>
              <w:rPr>
                <w:rFonts w:ascii="Times New Roman" w:hAnsi="Times New Roman" w:cs="Times New Roman"/>
                <w:color w:val="FF0000"/>
                <w:sz w:val="28"/>
                <w:szCs w:val="28"/>
              </w:rPr>
            </w:pPr>
            <w:r w:rsidRPr="00635FEE">
              <w:rPr>
                <w:rFonts w:ascii="Times New Roman" w:hAnsi="Times New Roman" w:cs="Times New Roman"/>
                <w:color w:val="FF0000"/>
                <w:sz w:val="28"/>
                <w:szCs w:val="28"/>
              </w:rPr>
              <w:t>D</w:t>
            </w:r>
          </w:p>
        </w:tc>
        <w:tc>
          <w:tcPr>
            <w:tcW w:w="1844" w:type="dxa"/>
          </w:tcPr>
          <w:p w:rsidR="00525AA4" w:rsidRPr="00635FEE" w:rsidRDefault="00525AA4" w:rsidP="000A2124">
            <w:pPr>
              <w:pStyle w:val="ListParagraph"/>
              <w:ind w:left="0"/>
              <w:jc w:val="both"/>
              <w:rPr>
                <w:rFonts w:ascii="Times New Roman" w:hAnsi="Times New Roman" w:cs="Times New Roman"/>
                <w:sz w:val="28"/>
                <w:szCs w:val="28"/>
              </w:rPr>
            </w:pPr>
          </w:p>
        </w:tc>
        <w:tc>
          <w:tcPr>
            <w:tcW w:w="4140" w:type="dxa"/>
            <w:vAlign w:val="center"/>
          </w:tcPr>
          <w:p w:rsidR="00525AA4" w:rsidRPr="00635FEE" w:rsidRDefault="00525AA4" w:rsidP="000A2124">
            <w:pPr>
              <w:pStyle w:val="ListParagraph"/>
              <w:ind w:left="0"/>
              <w:jc w:val="both"/>
              <w:rPr>
                <w:rFonts w:ascii="Times New Roman" w:hAnsi="Times New Roman" w:cs="Times New Roman"/>
                <w:sz w:val="28"/>
                <w:szCs w:val="28"/>
              </w:rPr>
            </w:pPr>
            <w:r w:rsidRPr="00635FEE">
              <w:rPr>
                <w:rFonts w:ascii="Times New Roman" w:hAnsi="Times New Roman" w:cs="Times New Roman"/>
                <w:sz w:val="28"/>
                <w:szCs w:val="28"/>
              </w:rPr>
              <w:t>Giá trị thị trường của nợ</w:t>
            </w:r>
          </w:p>
        </w:tc>
        <w:tc>
          <w:tcPr>
            <w:tcW w:w="2824" w:type="dxa"/>
            <w:vAlign w:val="center"/>
          </w:tcPr>
          <w:p w:rsidR="00525AA4" w:rsidRPr="00635FEE" w:rsidRDefault="00525AA4" w:rsidP="000A2124">
            <w:pPr>
              <w:pStyle w:val="ListParagraph"/>
              <w:ind w:left="0"/>
              <w:jc w:val="both"/>
              <w:rPr>
                <w:rFonts w:ascii="Times New Roman" w:hAnsi="Times New Roman" w:cs="Times New Roman"/>
                <w:color w:val="FF0000"/>
                <w:sz w:val="28"/>
                <w:szCs w:val="28"/>
              </w:rPr>
            </w:pPr>
            <w:r w:rsidRPr="00635FEE">
              <w:rPr>
                <w:rFonts w:ascii="Times New Roman" w:hAnsi="Times New Roman" w:cs="Times New Roman"/>
                <w:color w:val="FF0000"/>
                <w:sz w:val="28"/>
                <w:szCs w:val="28"/>
              </w:rPr>
              <w:t>5</w:t>
            </w:r>
            <w:r w:rsidR="00E306BD" w:rsidRPr="00635FEE">
              <w:rPr>
                <w:rFonts w:ascii="Times New Roman" w:hAnsi="Times New Roman" w:cs="Times New Roman"/>
                <w:color w:val="FF0000"/>
                <w:sz w:val="28"/>
                <w:szCs w:val="28"/>
              </w:rPr>
              <w:t>.</w:t>
            </w:r>
            <w:r w:rsidRPr="00635FEE">
              <w:rPr>
                <w:rFonts w:ascii="Times New Roman" w:hAnsi="Times New Roman" w:cs="Times New Roman"/>
                <w:color w:val="FF0000"/>
                <w:sz w:val="28"/>
                <w:szCs w:val="28"/>
              </w:rPr>
              <w:t>000</w:t>
            </w:r>
          </w:p>
        </w:tc>
      </w:tr>
      <w:tr w:rsidR="00525AA4" w:rsidRPr="00635FEE" w:rsidTr="00381475">
        <w:trPr>
          <w:trHeight w:val="516"/>
        </w:trPr>
        <w:tc>
          <w:tcPr>
            <w:tcW w:w="1216" w:type="dxa"/>
            <w:vAlign w:val="center"/>
          </w:tcPr>
          <w:p w:rsidR="00525AA4" w:rsidRPr="00635FEE" w:rsidRDefault="00525AA4" w:rsidP="000A2124">
            <w:pPr>
              <w:pStyle w:val="ListParagraph"/>
              <w:ind w:left="0"/>
              <w:jc w:val="both"/>
              <w:rPr>
                <w:rFonts w:ascii="Times New Roman" w:hAnsi="Times New Roman" w:cs="Times New Roman"/>
                <w:color w:val="FF0000"/>
                <w:sz w:val="28"/>
                <w:szCs w:val="28"/>
              </w:rPr>
            </w:pPr>
            <w:r w:rsidRPr="00635FEE">
              <w:rPr>
                <w:rFonts w:ascii="Times New Roman" w:hAnsi="Times New Roman" w:cs="Times New Roman"/>
                <w:color w:val="FF0000"/>
                <w:sz w:val="28"/>
                <w:szCs w:val="28"/>
              </w:rPr>
              <w:t>R</w:t>
            </w:r>
            <w:r w:rsidRPr="00635FEE">
              <w:rPr>
                <w:rFonts w:ascii="Times New Roman" w:hAnsi="Times New Roman" w:cs="Times New Roman"/>
                <w:color w:val="FF0000"/>
                <w:sz w:val="28"/>
                <w:szCs w:val="28"/>
                <w:vertAlign w:val="subscript"/>
              </w:rPr>
              <w:t>e</w:t>
            </w:r>
          </w:p>
        </w:tc>
        <w:tc>
          <w:tcPr>
            <w:tcW w:w="1844" w:type="dxa"/>
          </w:tcPr>
          <w:p w:rsidR="00525AA4" w:rsidRPr="00635FEE" w:rsidRDefault="00525AA4" w:rsidP="000A2124">
            <w:pPr>
              <w:pStyle w:val="ListParagraph"/>
              <w:ind w:left="0"/>
              <w:jc w:val="both"/>
              <w:rPr>
                <w:rFonts w:ascii="Times New Roman" w:hAnsi="Times New Roman" w:cs="Times New Roman"/>
                <w:sz w:val="28"/>
                <w:szCs w:val="28"/>
              </w:rPr>
            </w:pPr>
          </w:p>
        </w:tc>
        <w:tc>
          <w:tcPr>
            <w:tcW w:w="4140" w:type="dxa"/>
            <w:vAlign w:val="center"/>
          </w:tcPr>
          <w:p w:rsidR="00525AA4" w:rsidRPr="00635FEE" w:rsidRDefault="00525AA4" w:rsidP="000A2124">
            <w:pPr>
              <w:pStyle w:val="ListParagraph"/>
              <w:ind w:left="0"/>
              <w:jc w:val="both"/>
              <w:rPr>
                <w:rFonts w:ascii="Times New Roman" w:hAnsi="Times New Roman" w:cs="Times New Roman"/>
                <w:sz w:val="28"/>
                <w:szCs w:val="28"/>
              </w:rPr>
            </w:pPr>
            <w:r w:rsidRPr="00635FEE">
              <w:rPr>
                <w:rFonts w:ascii="Times New Roman" w:hAnsi="Times New Roman" w:cs="Times New Roman"/>
                <w:sz w:val="28"/>
                <w:szCs w:val="28"/>
              </w:rPr>
              <w:t>Lãi suất</w:t>
            </w:r>
          </w:p>
        </w:tc>
        <w:tc>
          <w:tcPr>
            <w:tcW w:w="2824" w:type="dxa"/>
            <w:vAlign w:val="center"/>
          </w:tcPr>
          <w:p w:rsidR="00525AA4" w:rsidRPr="00635FEE" w:rsidRDefault="00525AA4" w:rsidP="000A2124">
            <w:pPr>
              <w:pStyle w:val="ListParagraph"/>
              <w:ind w:left="0"/>
              <w:jc w:val="both"/>
              <w:rPr>
                <w:rFonts w:ascii="Times New Roman" w:hAnsi="Times New Roman" w:cs="Times New Roman"/>
                <w:color w:val="FF0000"/>
                <w:sz w:val="28"/>
                <w:szCs w:val="28"/>
              </w:rPr>
            </w:pPr>
            <w:r w:rsidRPr="00635FEE">
              <w:rPr>
                <w:rFonts w:ascii="Times New Roman" w:hAnsi="Times New Roman" w:cs="Times New Roman"/>
                <w:color w:val="FF0000"/>
                <w:sz w:val="28"/>
                <w:szCs w:val="28"/>
              </w:rPr>
              <w:t>10%</w:t>
            </w:r>
          </w:p>
        </w:tc>
      </w:tr>
      <w:tr w:rsidR="00525AA4" w:rsidRPr="00635FEE" w:rsidTr="00381475">
        <w:trPr>
          <w:trHeight w:val="516"/>
        </w:trPr>
        <w:tc>
          <w:tcPr>
            <w:tcW w:w="1216" w:type="dxa"/>
            <w:vAlign w:val="center"/>
          </w:tcPr>
          <w:p w:rsidR="00525AA4" w:rsidRPr="00635FEE" w:rsidRDefault="0036502D" w:rsidP="000A2124">
            <w:pPr>
              <w:pStyle w:val="ListParagraph"/>
              <w:ind w:left="0"/>
              <w:jc w:val="both"/>
              <w:rPr>
                <w:rFonts w:ascii="Times New Roman" w:hAnsi="Times New Roman" w:cs="Times New Roman"/>
                <w:color w:val="FF0000"/>
                <w:sz w:val="28"/>
                <w:szCs w:val="28"/>
              </w:rPr>
            </w:pPr>
            <w:r w:rsidRPr="00635FEE">
              <w:rPr>
                <w:rFonts w:ascii="Times New Roman" w:hAnsi="Times New Roman" w:cs="Times New Roman"/>
                <w:color w:val="FF0000"/>
                <w:sz w:val="28"/>
                <w:szCs w:val="28"/>
              </w:rPr>
              <w:t>E</w:t>
            </w:r>
          </w:p>
        </w:tc>
        <w:tc>
          <w:tcPr>
            <w:tcW w:w="1844" w:type="dxa"/>
            <w:vAlign w:val="center"/>
          </w:tcPr>
          <w:p w:rsidR="00525AA4" w:rsidRPr="00635FEE" w:rsidRDefault="0036502D" w:rsidP="000A2124">
            <w:pPr>
              <w:pStyle w:val="ListParagraph"/>
              <w:ind w:left="0"/>
              <w:jc w:val="both"/>
              <w:rPr>
                <w:rFonts w:ascii="Times New Roman" w:hAnsi="Times New Roman" w:cs="Times New Roman"/>
                <w:sz w:val="28"/>
                <w:szCs w:val="28"/>
              </w:rPr>
            </w:pPr>
            <w:r w:rsidRPr="00635FEE">
              <w:rPr>
                <w:rFonts w:ascii="Times New Roman" w:hAnsi="Times New Roman" w:cs="Times New Roman"/>
                <w:sz w:val="28"/>
                <w:szCs w:val="28"/>
              </w:rPr>
              <w:t>V – D</w:t>
            </w:r>
          </w:p>
        </w:tc>
        <w:tc>
          <w:tcPr>
            <w:tcW w:w="4140" w:type="dxa"/>
            <w:vAlign w:val="center"/>
          </w:tcPr>
          <w:p w:rsidR="00525AA4" w:rsidRPr="00635FEE" w:rsidRDefault="00525AA4" w:rsidP="000A2124">
            <w:pPr>
              <w:pStyle w:val="ListParagraph"/>
              <w:ind w:left="0"/>
              <w:jc w:val="both"/>
              <w:rPr>
                <w:rFonts w:ascii="Times New Roman" w:hAnsi="Times New Roman" w:cs="Times New Roman"/>
                <w:sz w:val="28"/>
                <w:szCs w:val="28"/>
              </w:rPr>
            </w:pPr>
            <w:r w:rsidRPr="00635FEE">
              <w:rPr>
                <w:rFonts w:ascii="Times New Roman" w:hAnsi="Times New Roman" w:cs="Times New Roman"/>
                <w:sz w:val="28"/>
                <w:szCs w:val="28"/>
              </w:rPr>
              <w:t>Giá trị thị trường của vốn</w:t>
            </w:r>
          </w:p>
        </w:tc>
        <w:tc>
          <w:tcPr>
            <w:tcW w:w="2824" w:type="dxa"/>
            <w:vAlign w:val="center"/>
          </w:tcPr>
          <w:p w:rsidR="00525AA4" w:rsidRPr="00635FEE" w:rsidRDefault="00525AA4" w:rsidP="000A2124">
            <w:pPr>
              <w:pStyle w:val="ListParagraph"/>
              <w:ind w:left="0"/>
              <w:jc w:val="both"/>
              <w:rPr>
                <w:rFonts w:ascii="Times New Roman" w:hAnsi="Times New Roman" w:cs="Times New Roman"/>
                <w:color w:val="FF0000"/>
                <w:sz w:val="28"/>
                <w:szCs w:val="28"/>
              </w:rPr>
            </w:pPr>
            <w:r w:rsidRPr="00635FEE">
              <w:rPr>
                <w:rFonts w:ascii="Times New Roman" w:hAnsi="Times New Roman" w:cs="Times New Roman"/>
                <w:color w:val="FF0000"/>
                <w:sz w:val="28"/>
                <w:szCs w:val="28"/>
              </w:rPr>
              <w:t>15</w:t>
            </w:r>
            <w:r w:rsidR="00E306BD" w:rsidRPr="00635FEE">
              <w:rPr>
                <w:rFonts w:ascii="Times New Roman" w:hAnsi="Times New Roman" w:cs="Times New Roman"/>
                <w:color w:val="FF0000"/>
                <w:sz w:val="28"/>
                <w:szCs w:val="28"/>
              </w:rPr>
              <w:t>.</w:t>
            </w:r>
            <w:r w:rsidRPr="00635FEE">
              <w:rPr>
                <w:rFonts w:ascii="Times New Roman" w:hAnsi="Times New Roman" w:cs="Times New Roman"/>
                <w:color w:val="FF0000"/>
                <w:sz w:val="28"/>
                <w:szCs w:val="28"/>
              </w:rPr>
              <w:t>000</w:t>
            </w:r>
          </w:p>
        </w:tc>
      </w:tr>
      <w:tr w:rsidR="00525AA4" w:rsidRPr="00635FEE" w:rsidTr="00381475">
        <w:trPr>
          <w:trHeight w:val="516"/>
        </w:trPr>
        <w:tc>
          <w:tcPr>
            <w:tcW w:w="1216" w:type="dxa"/>
            <w:vAlign w:val="center"/>
          </w:tcPr>
          <w:p w:rsidR="00525AA4" w:rsidRPr="00635FEE" w:rsidRDefault="00525AA4" w:rsidP="000A2124">
            <w:pPr>
              <w:pStyle w:val="ListParagraph"/>
              <w:ind w:left="0"/>
              <w:jc w:val="both"/>
              <w:rPr>
                <w:rFonts w:ascii="Times New Roman" w:hAnsi="Times New Roman" w:cs="Times New Roman"/>
                <w:color w:val="FF0000"/>
                <w:sz w:val="28"/>
                <w:szCs w:val="28"/>
              </w:rPr>
            </w:pPr>
            <w:r w:rsidRPr="00635FEE">
              <w:rPr>
                <w:rFonts w:ascii="Times New Roman" w:hAnsi="Times New Roman" w:cs="Times New Roman"/>
                <w:color w:val="FF0000"/>
                <w:sz w:val="28"/>
                <w:szCs w:val="28"/>
              </w:rPr>
              <w:t>I</w:t>
            </w:r>
          </w:p>
        </w:tc>
        <w:tc>
          <w:tcPr>
            <w:tcW w:w="1844" w:type="dxa"/>
            <w:vAlign w:val="center"/>
          </w:tcPr>
          <w:p w:rsidR="00525AA4" w:rsidRPr="00635FEE" w:rsidRDefault="00525AA4" w:rsidP="000A2124">
            <w:pPr>
              <w:pStyle w:val="ListParagraph"/>
              <w:ind w:left="0"/>
              <w:jc w:val="both"/>
              <w:rPr>
                <w:rFonts w:ascii="Times New Roman" w:hAnsi="Times New Roman" w:cs="Times New Roman"/>
                <w:sz w:val="28"/>
                <w:szCs w:val="28"/>
              </w:rPr>
            </w:pPr>
            <w:r w:rsidRPr="00635FEE">
              <w:rPr>
                <w:rFonts w:ascii="Times New Roman" w:hAnsi="Times New Roman" w:cs="Times New Roman"/>
                <w:sz w:val="28"/>
                <w:szCs w:val="28"/>
              </w:rPr>
              <w:t>r</w:t>
            </w:r>
            <w:r w:rsidR="00E306BD" w:rsidRPr="00635FEE">
              <w:rPr>
                <w:rFonts w:ascii="Times New Roman" w:hAnsi="Times New Roman" w:cs="Times New Roman"/>
                <w:color w:val="000000" w:themeColor="text1"/>
                <w:sz w:val="28"/>
                <w:szCs w:val="28"/>
                <w:vertAlign w:val="subscript"/>
              </w:rPr>
              <w:t>e</w:t>
            </w:r>
            <w:r w:rsidR="0036502D" w:rsidRPr="00635FEE">
              <w:rPr>
                <w:rFonts w:ascii="Times New Roman" w:hAnsi="Times New Roman" w:cs="Times New Roman"/>
                <w:sz w:val="28"/>
                <w:szCs w:val="28"/>
              </w:rPr>
              <w:t xml:space="preserve"> x D</w:t>
            </w:r>
          </w:p>
        </w:tc>
        <w:tc>
          <w:tcPr>
            <w:tcW w:w="4140" w:type="dxa"/>
            <w:vAlign w:val="center"/>
          </w:tcPr>
          <w:p w:rsidR="00525AA4" w:rsidRPr="00635FEE" w:rsidRDefault="00525AA4" w:rsidP="000A2124">
            <w:pPr>
              <w:pStyle w:val="ListParagraph"/>
              <w:ind w:left="0"/>
              <w:jc w:val="both"/>
              <w:rPr>
                <w:rFonts w:ascii="Times New Roman" w:hAnsi="Times New Roman" w:cs="Times New Roman"/>
                <w:sz w:val="28"/>
                <w:szCs w:val="28"/>
              </w:rPr>
            </w:pPr>
            <w:r w:rsidRPr="00635FEE">
              <w:rPr>
                <w:rFonts w:ascii="Times New Roman" w:hAnsi="Times New Roman" w:cs="Times New Roman"/>
                <w:sz w:val="28"/>
                <w:szCs w:val="28"/>
              </w:rPr>
              <w:t>Lãi trả cho nợ vay</w:t>
            </w:r>
          </w:p>
        </w:tc>
        <w:tc>
          <w:tcPr>
            <w:tcW w:w="2824" w:type="dxa"/>
            <w:vAlign w:val="center"/>
          </w:tcPr>
          <w:p w:rsidR="00525AA4" w:rsidRPr="00635FEE" w:rsidRDefault="00525AA4" w:rsidP="000A2124">
            <w:pPr>
              <w:pStyle w:val="ListParagraph"/>
              <w:ind w:left="0"/>
              <w:jc w:val="both"/>
              <w:rPr>
                <w:rFonts w:ascii="Times New Roman" w:hAnsi="Times New Roman" w:cs="Times New Roman"/>
                <w:color w:val="FF0000"/>
                <w:sz w:val="28"/>
                <w:szCs w:val="28"/>
              </w:rPr>
            </w:pPr>
            <w:r w:rsidRPr="00635FEE">
              <w:rPr>
                <w:rFonts w:ascii="Times New Roman" w:hAnsi="Times New Roman" w:cs="Times New Roman"/>
                <w:color w:val="FF0000"/>
                <w:sz w:val="28"/>
                <w:szCs w:val="28"/>
              </w:rPr>
              <w:t>500</w:t>
            </w:r>
          </w:p>
        </w:tc>
      </w:tr>
      <w:tr w:rsidR="00525AA4" w:rsidRPr="00635FEE" w:rsidTr="00381475">
        <w:trPr>
          <w:trHeight w:val="516"/>
        </w:trPr>
        <w:tc>
          <w:tcPr>
            <w:tcW w:w="1216" w:type="dxa"/>
            <w:vAlign w:val="center"/>
          </w:tcPr>
          <w:p w:rsidR="00525AA4" w:rsidRPr="00635FEE" w:rsidRDefault="00525AA4" w:rsidP="000A2124">
            <w:pPr>
              <w:pStyle w:val="ListParagraph"/>
              <w:ind w:left="0"/>
              <w:jc w:val="both"/>
              <w:rPr>
                <w:rFonts w:ascii="Times New Roman" w:hAnsi="Times New Roman" w:cs="Times New Roman"/>
                <w:color w:val="FF0000"/>
                <w:sz w:val="28"/>
                <w:szCs w:val="28"/>
              </w:rPr>
            </w:pPr>
            <w:r w:rsidRPr="00635FEE">
              <w:rPr>
                <w:rFonts w:ascii="Times New Roman" w:hAnsi="Times New Roman" w:cs="Times New Roman"/>
                <w:color w:val="FF0000"/>
                <w:sz w:val="28"/>
                <w:szCs w:val="28"/>
              </w:rPr>
              <w:t>E</w:t>
            </w:r>
            <w:r w:rsidR="0036502D" w:rsidRPr="00635FEE">
              <w:rPr>
                <w:rFonts w:ascii="Times New Roman" w:hAnsi="Times New Roman" w:cs="Times New Roman"/>
                <w:color w:val="FF0000"/>
                <w:sz w:val="28"/>
                <w:szCs w:val="28"/>
              </w:rPr>
              <w:t>AT</w:t>
            </w:r>
          </w:p>
        </w:tc>
        <w:tc>
          <w:tcPr>
            <w:tcW w:w="1844" w:type="dxa"/>
            <w:vAlign w:val="center"/>
          </w:tcPr>
          <w:p w:rsidR="00525AA4" w:rsidRPr="00635FEE" w:rsidRDefault="00525AA4" w:rsidP="000A2124">
            <w:pPr>
              <w:pStyle w:val="ListParagraph"/>
              <w:ind w:left="0"/>
              <w:jc w:val="both"/>
              <w:rPr>
                <w:rFonts w:ascii="Times New Roman" w:hAnsi="Times New Roman" w:cs="Times New Roman"/>
                <w:sz w:val="28"/>
                <w:szCs w:val="28"/>
              </w:rPr>
            </w:pPr>
            <w:r w:rsidRPr="00635FEE">
              <w:rPr>
                <w:rFonts w:ascii="Times New Roman" w:hAnsi="Times New Roman" w:cs="Times New Roman"/>
                <w:sz w:val="28"/>
                <w:szCs w:val="28"/>
              </w:rPr>
              <w:t>R – I</w:t>
            </w:r>
          </w:p>
        </w:tc>
        <w:tc>
          <w:tcPr>
            <w:tcW w:w="4140" w:type="dxa"/>
            <w:vAlign w:val="center"/>
          </w:tcPr>
          <w:p w:rsidR="00525AA4" w:rsidRPr="00635FEE" w:rsidRDefault="00525AA4" w:rsidP="000A2124">
            <w:pPr>
              <w:pStyle w:val="ListParagraph"/>
              <w:ind w:left="0"/>
              <w:jc w:val="both"/>
              <w:rPr>
                <w:rFonts w:ascii="Times New Roman" w:hAnsi="Times New Roman" w:cs="Times New Roman"/>
                <w:sz w:val="28"/>
                <w:szCs w:val="28"/>
              </w:rPr>
            </w:pPr>
            <w:r w:rsidRPr="00635FEE">
              <w:rPr>
                <w:rFonts w:ascii="Times New Roman" w:hAnsi="Times New Roman" w:cs="Times New Roman"/>
                <w:sz w:val="28"/>
                <w:szCs w:val="28"/>
              </w:rPr>
              <w:t>Lợi nhuận dành cho cổ đông</w:t>
            </w:r>
          </w:p>
        </w:tc>
        <w:tc>
          <w:tcPr>
            <w:tcW w:w="2824" w:type="dxa"/>
            <w:vAlign w:val="center"/>
          </w:tcPr>
          <w:p w:rsidR="00525AA4" w:rsidRPr="00635FEE" w:rsidRDefault="00E306BD" w:rsidP="000A2124">
            <w:pPr>
              <w:pStyle w:val="ListParagraph"/>
              <w:ind w:left="0"/>
              <w:jc w:val="both"/>
              <w:rPr>
                <w:rFonts w:ascii="Times New Roman" w:hAnsi="Times New Roman" w:cs="Times New Roman"/>
                <w:color w:val="FF0000"/>
                <w:sz w:val="28"/>
                <w:szCs w:val="28"/>
              </w:rPr>
            </w:pPr>
            <w:r w:rsidRPr="00635FEE">
              <w:rPr>
                <w:rFonts w:ascii="Times New Roman" w:hAnsi="Times New Roman" w:cs="Times New Roman"/>
                <w:color w:val="FF0000"/>
                <w:sz w:val="28"/>
                <w:szCs w:val="28"/>
              </w:rPr>
              <w:t>2.</w:t>
            </w:r>
            <w:r w:rsidR="00525AA4" w:rsidRPr="00635FEE">
              <w:rPr>
                <w:rFonts w:ascii="Times New Roman" w:hAnsi="Times New Roman" w:cs="Times New Roman"/>
                <w:color w:val="FF0000"/>
                <w:sz w:val="28"/>
                <w:szCs w:val="28"/>
              </w:rPr>
              <w:t>500</w:t>
            </w:r>
          </w:p>
        </w:tc>
      </w:tr>
      <w:tr w:rsidR="00525AA4" w:rsidRPr="00635FEE" w:rsidTr="00381475">
        <w:trPr>
          <w:trHeight w:val="537"/>
        </w:trPr>
        <w:tc>
          <w:tcPr>
            <w:tcW w:w="1216" w:type="dxa"/>
            <w:vAlign w:val="center"/>
          </w:tcPr>
          <w:p w:rsidR="00525AA4" w:rsidRPr="00635FEE" w:rsidRDefault="00525AA4" w:rsidP="000A2124">
            <w:pPr>
              <w:pStyle w:val="ListParagraph"/>
              <w:ind w:left="0"/>
              <w:jc w:val="both"/>
              <w:rPr>
                <w:rFonts w:ascii="Times New Roman" w:hAnsi="Times New Roman" w:cs="Times New Roman"/>
                <w:color w:val="FF0000"/>
                <w:sz w:val="28"/>
                <w:szCs w:val="28"/>
              </w:rPr>
            </w:pPr>
            <w:r w:rsidRPr="00635FEE">
              <w:rPr>
                <w:rFonts w:ascii="Times New Roman" w:hAnsi="Times New Roman" w:cs="Times New Roman"/>
                <w:color w:val="FF0000"/>
                <w:sz w:val="28"/>
                <w:szCs w:val="28"/>
              </w:rPr>
              <w:t>R</w:t>
            </w:r>
            <w:r w:rsidR="0036502D" w:rsidRPr="00635FEE">
              <w:rPr>
                <w:rFonts w:ascii="Times New Roman" w:hAnsi="Times New Roman" w:cs="Times New Roman"/>
                <w:color w:val="FF0000"/>
                <w:sz w:val="28"/>
                <w:szCs w:val="28"/>
                <w:vertAlign w:val="subscript"/>
              </w:rPr>
              <w:t>e</w:t>
            </w:r>
          </w:p>
        </w:tc>
        <w:tc>
          <w:tcPr>
            <w:tcW w:w="1844" w:type="dxa"/>
          </w:tcPr>
          <w:p w:rsidR="00525AA4" w:rsidRPr="00635FEE" w:rsidRDefault="001E6FE5" w:rsidP="000A2124">
            <w:pPr>
              <w:pStyle w:val="ListParagraph"/>
              <w:ind w:left="0"/>
              <w:jc w:val="both"/>
              <w:rPr>
                <w:rFonts w:ascii="Times New Roman"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EAT</m:t>
                    </m:r>
                  </m:num>
                  <m:den>
                    <m:r>
                      <w:rPr>
                        <w:rFonts w:ascii="Cambria Math" w:hAnsi="Cambria Math" w:cs="Times New Roman"/>
                        <w:sz w:val="28"/>
                        <w:szCs w:val="28"/>
                      </w:rPr>
                      <m:t>E</m:t>
                    </m:r>
                  </m:den>
                </m:f>
              </m:oMath>
            </m:oMathPara>
          </w:p>
        </w:tc>
        <w:tc>
          <w:tcPr>
            <w:tcW w:w="4140" w:type="dxa"/>
            <w:vAlign w:val="center"/>
          </w:tcPr>
          <w:p w:rsidR="00525AA4" w:rsidRPr="00635FEE" w:rsidRDefault="00525AA4" w:rsidP="000A2124">
            <w:pPr>
              <w:pStyle w:val="ListParagraph"/>
              <w:ind w:left="0"/>
              <w:jc w:val="both"/>
              <w:rPr>
                <w:rFonts w:ascii="Times New Roman" w:hAnsi="Times New Roman" w:cs="Times New Roman"/>
                <w:sz w:val="28"/>
                <w:szCs w:val="28"/>
              </w:rPr>
            </w:pPr>
            <w:r w:rsidRPr="00635FEE">
              <w:rPr>
                <w:rFonts w:ascii="Times New Roman" w:hAnsi="Times New Roman" w:cs="Times New Roman"/>
                <w:sz w:val="28"/>
                <w:szCs w:val="28"/>
              </w:rPr>
              <w:t>Tỷ suất lợi nhuận của cổ đông</w:t>
            </w:r>
          </w:p>
        </w:tc>
        <w:tc>
          <w:tcPr>
            <w:tcW w:w="2824" w:type="dxa"/>
            <w:vAlign w:val="center"/>
          </w:tcPr>
          <w:p w:rsidR="00525AA4" w:rsidRPr="00635FEE" w:rsidRDefault="00525AA4" w:rsidP="000A2124">
            <w:pPr>
              <w:pStyle w:val="ListParagraph"/>
              <w:ind w:left="0"/>
              <w:jc w:val="both"/>
              <w:rPr>
                <w:rFonts w:ascii="Times New Roman" w:hAnsi="Times New Roman" w:cs="Times New Roman"/>
                <w:color w:val="FF0000"/>
                <w:sz w:val="28"/>
                <w:szCs w:val="28"/>
              </w:rPr>
            </w:pPr>
            <w:r w:rsidRPr="00635FEE">
              <w:rPr>
                <w:rFonts w:ascii="Times New Roman" w:hAnsi="Times New Roman" w:cs="Times New Roman"/>
                <w:color w:val="FF0000"/>
                <w:sz w:val="28"/>
                <w:szCs w:val="28"/>
              </w:rPr>
              <w:t>16,67%</w:t>
            </w:r>
          </w:p>
        </w:tc>
      </w:tr>
    </w:tbl>
    <w:p w:rsidR="00525AA4" w:rsidRPr="00635FEE" w:rsidRDefault="00525AA4" w:rsidP="000A2124">
      <w:pPr>
        <w:pStyle w:val="ListParagraph"/>
        <w:jc w:val="both"/>
        <w:rPr>
          <w:rFonts w:ascii="Times New Roman" w:hAnsi="Times New Roman" w:cs="Times New Roman"/>
          <w:sz w:val="28"/>
          <w:szCs w:val="28"/>
        </w:rPr>
      </w:pPr>
    </w:p>
    <w:p w:rsidR="00586021" w:rsidRDefault="00586021" w:rsidP="000A2124">
      <w:pPr>
        <w:pStyle w:val="ListParagraph"/>
        <w:jc w:val="both"/>
        <w:rPr>
          <w:rFonts w:ascii="Times New Roman" w:hAnsi="Times New Roman" w:cs="Times New Roman"/>
          <w:b/>
          <w:i/>
          <w:sz w:val="28"/>
          <w:szCs w:val="28"/>
          <w:u w:val="single"/>
        </w:rPr>
      </w:pPr>
    </w:p>
    <w:p w:rsidR="00E306BD" w:rsidRPr="00635FEE" w:rsidRDefault="00525AA4" w:rsidP="000A2124">
      <w:pPr>
        <w:pStyle w:val="ListParagraph"/>
        <w:jc w:val="both"/>
        <w:rPr>
          <w:rFonts w:ascii="Times New Roman" w:hAnsi="Times New Roman" w:cs="Times New Roman"/>
          <w:sz w:val="28"/>
          <w:szCs w:val="28"/>
        </w:rPr>
      </w:pPr>
      <w:r w:rsidRPr="00635FEE">
        <w:rPr>
          <w:rFonts w:ascii="Times New Roman" w:hAnsi="Times New Roman" w:cs="Times New Roman"/>
          <w:b/>
          <w:i/>
          <w:sz w:val="28"/>
          <w:szCs w:val="28"/>
          <w:u w:val="single"/>
        </w:rPr>
        <w:t>Trường hợp 2</w:t>
      </w:r>
      <w:r w:rsidRPr="00635FEE">
        <w:rPr>
          <w:rFonts w:ascii="Times New Roman" w:hAnsi="Times New Roman" w:cs="Times New Roman"/>
          <w:sz w:val="28"/>
          <w:szCs w:val="28"/>
        </w:rPr>
        <w:t>: Cũng các số liệu như trường hợp 1 nhưng lúc này công ty quyết định tăng nợ từ 5</w:t>
      </w:r>
      <w:r w:rsidR="00E306BD" w:rsidRPr="00635FEE">
        <w:rPr>
          <w:rFonts w:ascii="Times New Roman" w:hAnsi="Times New Roman" w:cs="Times New Roman"/>
          <w:sz w:val="28"/>
          <w:szCs w:val="28"/>
        </w:rPr>
        <w:t>.</w:t>
      </w:r>
      <w:r w:rsidRPr="00635FEE">
        <w:rPr>
          <w:rFonts w:ascii="Times New Roman" w:hAnsi="Times New Roman" w:cs="Times New Roman"/>
          <w:sz w:val="28"/>
          <w:szCs w:val="28"/>
        </w:rPr>
        <w:t>000 triệu đồng</w:t>
      </w:r>
      <w:r w:rsidR="00E306BD" w:rsidRPr="00635FEE">
        <w:rPr>
          <w:rFonts w:ascii="Times New Roman" w:hAnsi="Times New Roman" w:cs="Times New Roman"/>
          <w:sz w:val="28"/>
          <w:szCs w:val="28"/>
        </w:rPr>
        <w:t xml:space="preserve"> lên 7.</w:t>
      </w:r>
      <w:r w:rsidRPr="00635FEE">
        <w:rPr>
          <w:rFonts w:ascii="Times New Roman" w:hAnsi="Times New Roman" w:cs="Times New Roman"/>
          <w:sz w:val="28"/>
          <w:szCs w:val="28"/>
        </w:rPr>
        <w:t>500 triệu đồng, và sử dụng nguồn vay nợ thêm này để mua lại cổ phiếu thườ</w:t>
      </w:r>
      <w:r w:rsidR="00E306BD" w:rsidRPr="00635FEE">
        <w:rPr>
          <w:rFonts w:ascii="Times New Roman" w:hAnsi="Times New Roman" w:cs="Times New Roman"/>
          <w:sz w:val="28"/>
          <w:szCs w:val="28"/>
        </w:rPr>
        <w:t>ng.</w:t>
      </w:r>
    </w:p>
    <w:p w:rsidR="00525AA4" w:rsidRPr="00635FEE" w:rsidRDefault="00525AA4" w:rsidP="000A2124">
      <w:pPr>
        <w:pStyle w:val="ListParagraph"/>
        <w:jc w:val="both"/>
        <w:rPr>
          <w:rFonts w:ascii="Times New Roman" w:hAnsi="Times New Roman" w:cs="Times New Roman"/>
          <w:sz w:val="28"/>
          <w:szCs w:val="28"/>
        </w:rPr>
      </w:pPr>
      <w:r w:rsidRPr="00635FEE">
        <w:rPr>
          <w:rFonts w:ascii="Times New Roman" w:hAnsi="Times New Roman" w:cs="Times New Roman"/>
          <w:sz w:val="28"/>
          <w:szCs w:val="28"/>
        </w:rPr>
        <w:t>Vậ</w:t>
      </w:r>
      <w:r w:rsidR="0036502D" w:rsidRPr="00635FEE">
        <w:rPr>
          <w:rFonts w:ascii="Times New Roman" w:hAnsi="Times New Roman" w:cs="Times New Roman"/>
          <w:sz w:val="28"/>
          <w:szCs w:val="28"/>
        </w:rPr>
        <w:t xml:space="preserve">y E </w:t>
      </w:r>
      <w:r w:rsidRPr="00635FEE">
        <w:rPr>
          <w:rFonts w:ascii="Times New Roman" w:hAnsi="Times New Roman" w:cs="Times New Roman"/>
          <w:sz w:val="28"/>
          <w:szCs w:val="28"/>
        </w:rPr>
        <w:t>= V</w:t>
      </w:r>
      <w:r w:rsidR="0036502D" w:rsidRPr="00635FEE">
        <w:rPr>
          <w:rFonts w:ascii="Times New Roman" w:hAnsi="Times New Roman" w:cs="Times New Roman"/>
          <w:sz w:val="28"/>
          <w:szCs w:val="28"/>
        </w:rPr>
        <w:t xml:space="preserve">–D </w:t>
      </w:r>
      <w:r w:rsidRPr="00635FEE">
        <w:rPr>
          <w:rFonts w:ascii="Times New Roman" w:hAnsi="Times New Roman" w:cs="Times New Roman"/>
          <w:sz w:val="28"/>
          <w:szCs w:val="28"/>
        </w:rPr>
        <w:t>=15</w:t>
      </w:r>
      <w:r w:rsidR="00E306BD" w:rsidRPr="00635FEE">
        <w:rPr>
          <w:rFonts w:ascii="Times New Roman" w:hAnsi="Times New Roman" w:cs="Times New Roman"/>
          <w:sz w:val="28"/>
          <w:szCs w:val="28"/>
        </w:rPr>
        <w:t>.</w:t>
      </w:r>
      <w:r w:rsidRPr="00635FEE">
        <w:rPr>
          <w:rFonts w:ascii="Times New Roman" w:hAnsi="Times New Roman" w:cs="Times New Roman"/>
          <w:sz w:val="28"/>
          <w:szCs w:val="28"/>
        </w:rPr>
        <w:t>000 –</w:t>
      </w:r>
      <w:r w:rsidR="00E306BD" w:rsidRPr="00635FEE">
        <w:rPr>
          <w:rFonts w:ascii="Times New Roman" w:hAnsi="Times New Roman" w:cs="Times New Roman"/>
          <w:sz w:val="28"/>
          <w:szCs w:val="28"/>
        </w:rPr>
        <w:t xml:space="preserve"> 2.</w:t>
      </w:r>
      <w:r w:rsidRPr="00635FEE">
        <w:rPr>
          <w:rFonts w:ascii="Times New Roman" w:hAnsi="Times New Roman" w:cs="Times New Roman"/>
          <w:sz w:val="28"/>
          <w:szCs w:val="28"/>
        </w:rPr>
        <w:t>500 =</w:t>
      </w:r>
      <w:proofErr w:type="gramStart"/>
      <w:r w:rsidRPr="00635FEE">
        <w:rPr>
          <w:rFonts w:ascii="Times New Roman" w:hAnsi="Times New Roman" w:cs="Times New Roman"/>
          <w:sz w:val="28"/>
          <w:szCs w:val="28"/>
        </w:rPr>
        <w:t>12</w:t>
      </w:r>
      <w:r w:rsidR="00E306BD" w:rsidRPr="00635FEE">
        <w:rPr>
          <w:rFonts w:ascii="Times New Roman" w:hAnsi="Times New Roman" w:cs="Times New Roman"/>
          <w:sz w:val="28"/>
          <w:szCs w:val="28"/>
        </w:rPr>
        <w:t>.</w:t>
      </w:r>
      <w:r w:rsidRPr="00635FEE">
        <w:rPr>
          <w:rFonts w:ascii="Times New Roman" w:hAnsi="Times New Roman" w:cs="Times New Roman"/>
          <w:sz w:val="28"/>
          <w:szCs w:val="28"/>
        </w:rPr>
        <w:t>500  triệu</w:t>
      </w:r>
      <w:proofErr w:type="gramEnd"/>
      <w:r w:rsidRPr="00635FEE">
        <w:rPr>
          <w:rFonts w:ascii="Times New Roman" w:hAnsi="Times New Roman" w:cs="Times New Roman"/>
          <w:sz w:val="28"/>
          <w:szCs w:val="28"/>
        </w:rPr>
        <w:t xml:space="preserve"> đồng.</w:t>
      </w:r>
    </w:p>
    <w:p w:rsidR="00525AA4" w:rsidRPr="00635FEE" w:rsidRDefault="00525AA4" w:rsidP="000A2124">
      <w:pPr>
        <w:pStyle w:val="ListParagraph"/>
        <w:jc w:val="both"/>
        <w:rPr>
          <w:rFonts w:ascii="Times New Roman" w:hAnsi="Times New Roman" w:cs="Times New Roman"/>
          <w:sz w:val="28"/>
          <w:szCs w:val="28"/>
        </w:rPr>
      </w:pPr>
      <w:r w:rsidRPr="00635FEE">
        <w:rPr>
          <w:rFonts w:ascii="Times New Roman" w:hAnsi="Times New Roman" w:cs="Times New Roman"/>
          <w:sz w:val="28"/>
          <w:szCs w:val="28"/>
        </w:rPr>
        <w:t>Khi đó bảng tính toán sẽ thay đổi:</w:t>
      </w:r>
    </w:p>
    <w:p w:rsidR="001539EC" w:rsidRPr="00635FEE" w:rsidRDefault="001539EC" w:rsidP="000A2124">
      <w:pPr>
        <w:pStyle w:val="ListParagraph"/>
        <w:jc w:val="both"/>
        <w:rPr>
          <w:rFonts w:ascii="Times New Roman" w:hAnsi="Times New Roman" w:cs="Times New Roman"/>
          <w:sz w:val="28"/>
          <w:szCs w:val="28"/>
        </w:rPr>
      </w:pPr>
    </w:p>
    <w:tbl>
      <w:tblPr>
        <w:tblStyle w:val="TableGrid"/>
        <w:tblW w:w="10024" w:type="dxa"/>
        <w:tblInd w:w="-72" w:type="dxa"/>
        <w:tblLook w:val="04A0" w:firstRow="1" w:lastRow="0" w:firstColumn="1" w:lastColumn="0" w:noHBand="0" w:noVBand="1"/>
      </w:tblPr>
      <w:tblGrid>
        <w:gridCol w:w="1216"/>
        <w:gridCol w:w="1844"/>
        <w:gridCol w:w="4140"/>
        <w:gridCol w:w="2824"/>
      </w:tblGrid>
      <w:tr w:rsidR="00525AA4" w:rsidRPr="00635FEE" w:rsidTr="00381475">
        <w:trPr>
          <w:trHeight w:val="516"/>
        </w:trPr>
        <w:tc>
          <w:tcPr>
            <w:tcW w:w="1216" w:type="dxa"/>
            <w:vAlign w:val="center"/>
          </w:tcPr>
          <w:p w:rsidR="00525AA4" w:rsidRPr="00635FEE" w:rsidRDefault="00525AA4" w:rsidP="000A2124">
            <w:pPr>
              <w:pStyle w:val="ListParagraph"/>
              <w:ind w:left="0"/>
              <w:jc w:val="both"/>
              <w:rPr>
                <w:rFonts w:ascii="Times New Roman" w:hAnsi="Times New Roman" w:cs="Times New Roman"/>
                <w:color w:val="FF0000"/>
                <w:sz w:val="28"/>
                <w:szCs w:val="28"/>
              </w:rPr>
            </w:pPr>
            <w:r w:rsidRPr="00635FEE">
              <w:rPr>
                <w:rFonts w:ascii="Times New Roman" w:hAnsi="Times New Roman" w:cs="Times New Roman"/>
                <w:color w:val="FF0000"/>
                <w:sz w:val="28"/>
                <w:szCs w:val="28"/>
              </w:rPr>
              <w:t>R</w:t>
            </w:r>
          </w:p>
        </w:tc>
        <w:tc>
          <w:tcPr>
            <w:tcW w:w="1844" w:type="dxa"/>
          </w:tcPr>
          <w:p w:rsidR="00525AA4" w:rsidRPr="00635FEE" w:rsidRDefault="00525AA4" w:rsidP="000A2124">
            <w:pPr>
              <w:pStyle w:val="ListParagraph"/>
              <w:ind w:left="0"/>
              <w:jc w:val="both"/>
              <w:rPr>
                <w:rFonts w:ascii="Times New Roman" w:hAnsi="Times New Roman" w:cs="Times New Roman"/>
                <w:sz w:val="28"/>
                <w:szCs w:val="28"/>
              </w:rPr>
            </w:pPr>
          </w:p>
        </w:tc>
        <w:tc>
          <w:tcPr>
            <w:tcW w:w="4140" w:type="dxa"/>
            <w:vAlign w:val="center"/>
          </w:tcPr>
          <w:p w:rsidR="00525AA4" w:rsidRPr="00635FEE" w:rsidRDefault="00525AA4" w:rsidP="000A2124">
            <w:pPr>
              <w:pStyle w:val="ListParagraph"/>
              <w:ind w:left="0"/>
              <w:jc w:val="both"/>
              <w:rPr>
                <w:rFonts w:ascii="Times New Roman" w:hAnsi="Times New Roman" w:cs="Times New Roman"/>
                <w:sz w:val="28"/>
                <w:szCs w:val="28"/>
              </w:rPr>
            </w:pPr>
            <w:r w:rsidRPr="00635FEE">
              <w:rPr>
                <w:rFonts w:ascii="Times New Roman" w:hAnsi="Times New Roman" w:cs="Times New Roman"/>
                <w:sz w:val="28"/>
                <w:szCs w:val="28"/>
              </w:rPr>
              <w:t>Lợi nhuận hoạt động ròng</w:t>
            </w:r>
          </w:p>
        </w:tc>
        <w:tc>
          <w:tcPr>
            <w:tcW w:w="2824" w:type="dxa"/>
            <w:vAlign w:val="center"/>
          </w:tcPr>
          <w:p w:rsidR="00525AA4" w:rsidRPr="00635FEE" w:rsidRDefault="00525AA4" w:rsidP="000A2124">
            <w:pPr>
              <w:pStyle w:val="ListParagraph"/>
              <w:ind w:left="0"/>
              <w:jc w:val="both"/>
              <w:rPr>
                <w:rFonts w:ascii="Times New Roman" w:hAnsi="Times New Roman" w:cs="Times New Roman"/>
                <w:color w:val="FF0000"/>
                <w:sz w:val="28"/>
                <w:szCs w:val="28"/>
              </w:rPr>
            </w:pPr>
            <w:r w:rsidRPr="00635FEE">
              <w:rPr>
                <w:rFonts w:ascii="Times New Roman" w:hAnsi="Times New Roman" w:cs="Times New Roman"/>
                <w:color w:val="FF0000"/>
                <w:sz w:val="28"/>
                <w:szCs w:val="28"/>
              </w:rPr>
              <w:t>3000</w:t>
            </w:r>
          </w:p>
        </w:tc>
      </w:tr>
      <w:tr w:rsidR="00525AA4" w:rsidRPr="00635FEE" w:rsidTr="00381475">
        <w:trPr>
          <w:trHeight w:val="516"/>
        </w:trPr>
        <w:tc>
          <w:tcPr>
            <w:tcW w:w="1216" w:type="dxa"/>
            <w:vAlign w:val="center"/>
          </w:tcPr>
          <w:p w:rsidR="00525AA4" w:rsidRPr="00635FEE" w:rsidRDefault="00525AA4" w:rsidP="000A2124">
            <w:pPr>
              <w:pStyle w:val="ListParagraph"/>
              <w:ind w:left="0"/>
              <w:jc w:val="both"/>
              <w:rPr>
                <w:rFonts w:ascii="Times New Roman" w:hAnsi="Times New Roman" w:cs="Times New Roman"/>
                <w:color w:val="FF0000"/>
                <w:sz w:val="28"/>
                <w:szCs w:val="28"/>
              </w:rPr>
            </w:pPr>
            <w:r w:rsidRPr="00635FEE">
              <w:rPr>
                <w:rFonts w:ascii="Times New Roman" w:hAnsi="Times New Roman" w:cs="Times New Roman"/>
                <w:color w:val="FF0000"/>
                <w:sz w:val="28"/>
                <w:szCs w:val="28"/>
              </w:rPr>
              <w:t>R</w:t>
            </w:r>
            <w:r w:rsidRPr="00635FEE">
              <w:rPr>
                <w:rFonts w:ascii="Times New Roman" w:hAnsi="Times New Roman" w:cs="Times New Roman"/>
                <w:color w:val="FF0000"/>
                <w:sz w:val="28"/>
                <w:szCs w:val="28"/>
                <w:vertAlign w:val="subscript"/>
              </w:rPr>
              <w:t>v</w:t>
            </w:r>
          </w:p>
        </w:tc>
        <w:tc>
          <w:tcPr>
            <w:tcW w:w="1844" w:type="dxa"/>
          </w:tcPr>
          <w:p w:rsidR="00525AA4" w:rsidRPr="00635FEE" w:rsidRDefault="00525AA4" w:rsidP="000A2124">
            <w:pPr>
              <w:pStyle w:val="ListParagraph"/>
              <w:ind w:left="0"/>
              <w:jc w:val="both"/>
              <w:rPr>
                <w:rFonts w:ascii="Times New Roman" w:hAnsi="Times New Roman" w:cs="Times New Roman"/>
                <w:sz w:val="28"/>
                <w:szCs w:val="28"/>
              </w:rPr>
            </w:pPr>
          </w:p>
        </w:tc>
        <w:tc>
          <w:tcPr>
            <w:tcW w:w="4140" w:type="dxa"/>
            <w:vAlign w:val="center"/>
          </w:tcPr>
          <w:p w:rsidR="00525AA4" w:rsidRPr="00635FEE" w:rsidRDefault="00C65E59" w:rsidP="000A2124">
            <w:pPr>
              <w:pStyle w:val="ListParagraph"/>
              <w:ind w:left="0"/>
              <w:jc w:val="both"/>
              <w:rPr>
                <w:rFonts w:ascii="Times New Roman" w:hAnsi="Times New Roman" w:cs="Times New Roman"/>
                <w:sz w:val="28"/>
                <w:szCs w:val="28"/>
              </w:rPr>
            </w:pPr>
            <w:r w:rsidRPr="00635FEE">
              <w:rPr>
                <w:rFonts w:ascii="Times New Roman" w:hAnsi="Times New Roman" w:cs="Times New Roman"/>
                <w:sz w:val="28"/>
                <w:szCs w:val="28"/>
              </w:rPr>
              <w:t>Tỷ</w:t>
            </w:r>
            <w:r w:rsidR="00525AA4" w:rsidRPr="00635FEE">
              <w:rPr>
                <w:rFonts w:ascii="Times New Roman" w:hAnsi="Times New Roman" w:cs="Times New Roman"/>
                <w:sz w:val="28"/>
                <w:szCs w:val="28"/>
              </w:rPr>
              <w:t xml:space="preserve"> suất sinh lợi chung</w:t>
            </w:r>
          </w:p>
        </w:tc>
        <w:tc>
          <w:tcPr>
            <w:tcW w:w="2824" w:type="dxa"/>
            <w:vAlign w:val="center"/>
          </w:tcPr>
          <w:p w:rsidR="00525AA4" w:rsidRPr="00635FEE" w:rsidRDefault="00525AA4" w:rsidP="000A2124">
            <w:pPr>
              <w:pStyle w:val="ListParagraph"/>
              <w:ind w:left="0"/>
              <w:jc w:val="both"/>
              <w:rPr>
                <w:rFonts w:ascii="Times New Roman" w:hAnsi="Times New Roman" w:cs="Times New Roman"/>
                <w:color w:val="FF0000"/>
                <w:sz w:val="28"/>
                <w:szCs w:val="28"/>
              </w:rPr>
            </w:pPr>
            <w:r w:rsidRPr="00635FEE">
              <w:rPr>
                <w:rFonts w:ascii="Times New Roman" w:hAnsi="Times New Roman" w:cs="Times New Roman"/>
                <w:color w:val="FF0000"/>
                <w:sz w:val="28"/>
                <w:szCs w:val="28"/>
              </w:rPr>
              <w:t>15%</w:t>
            </w:r>
          </w:p>
        </w:tc>
      </w:tr>
      <w:tr w:rsidR="00525AA4" w:rsidRPr="00635FEE" w:rsidTr="00381475">
        <w:trPr>
          <w:trHeight w:val="516"/>
        </w:trPr>
        <w:tc>
          <w:tcPr>
            <w:tcW w:w="1216" w:type="dxa"/>
            <w:vAlign w:val="center"/>
          </w:tcPr>
          <w:p w:rsidR="00525AA4" w:rsidRPr="00635FEE" w:rsidRDefault="00525AA4" w:rsidP="000A2124">
            <w:pPr>
              <w:pStyle w:val="ListParagraph"/>
              <w:ind w:left="0"/>
              <w:jc w:val="both"/>
              <w:rPr>
                <w:rFonts w:ascii="Times New Roman" w:hAnsi="Times New Roman" w:cs="Times New Roman"/>
                <w:color w:val="FF0000"/>
                <w:sz w:val="28"/>
                <w:szCs w:val="28"/>
              </w:rPr>
            </w:pPr>
            <w:r w:rsidRPr="00635FEE">
              <w:rPr>
                <w:rFonts w:ascii="Times New Roman" w:hAnsi="Times New Roman" w:cs="Times New Roman"/>
                <w:color w:val="FF0000"/>
                <w:sz w:val="28"/>
                <w:szCs w:val="28"/>
              </w:rPr>
              <w:t>V</w:t>
            </w:r>
          </w:p>
        </w:tc>
        <w:tc>
          <w:tcPr>
            <w:tcW w:w="1844" w:type="dxa"/>
          </w:tcPr>
          <w:p w:rsidR="00525AA4" w:rsidRPr="00635FEE" w:rsidRDefault="001E6FE5" w:rsidP="000A2124">
            <w:pPr>
              <w:pStyle w:val="ListParagraph"/>
              <w:ind w:left="0"/>
              <w:jc w:val="both"/>
              <w:rPr>
                <w:rFonts w:ascii="Times New Roman"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R</m:t>
                    </m:r>
                  </m:num>
                  <m:den>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v</m:t>
                        </m:r>
                      </m:sub>
                    </m:sSub>
                  </m:den>
                </m:f>
              </m:oMath>
            </m:oMathPara>
          </w:p>
        </w:tc>
        <w:tc>
          <w:tcPr>
            <w:tcW w:w="4140" w:type="dxa"/>
            <w:vAlign w:val="center"/>
          </w:tcPr>
          <w:p w:rsidR="00525AA4" w:rsidRPr="00635FEE" w:rsidRDefault="00525AA4" w:rsidP="000A2124">
            <w:pPr>
              <w:pStyle w:val="ListParagraph"/>
              <w:ind w:left="0"/>
              <w:jc w:val="both"/>
              <w:rPr>
                <w:rFonts w:ascii="Times New Roman" w:hAnsi="Times New Roman" w:cs="Times New Roman"/>
                <w:sz w:val="28"/>
                <w:szCs w:val="28"/>
              </w:rPr>
            </w:pPr>
            <w:r w:rsidRPr="00635FEE">
              <w:rPr>
                <w:rFonts w:ascii="Times New Roman" w:hAnsi="Times New Roman" w:cs="Times New Roman"/>
                <w:sz w:val="28"/>
                <w:szCs w:val="28"/>
              </w:rPr>
              <w:t>Tổng giá trị công ty</w:t>
            </w:r>
          </w:p>
        </w:tc>
        <w:tc>
          <w:tcPr>
            <w:tcW w:w="2824" w:type="dxa"/>
            <w:vAlign w:val="center"/>
          </w:tcPr>
          <w:p w:rsidR="00525AA4" w:rsidRPr="00635FEE" w:rsidRDefault="00525AA4" w:rsidP="000A2124">
            <w:pPr>
              <w:pStyle w:val="ListParagraph"/>
              <w:ind w:left="0"/>
              <w:jc w:val="both"/>
              <w:rPr>
                <w:rFonts w:ascii="Times New Roman" w:hAnsi="Times New Roman" w:cs="Times New Roman"/>
                <w:color w:val="FF0000"/>
                <w:sz w:val="28"/>
                <w:szCs w:val="28"/>
              </w:rPr>
            </w:pPr>
            <w:r w:rsidRPr="00635FEE">
              <w:rPr>
                <w:rFonts w:ascii="Times New Roman" w:hAnsi="Times New Roman" w:cs="Times New Roman"/>
                <w:color w:val="FF0000"/>
                <w:sz w:val="28"/>
                <w:szCs w:val="28"/>
              </w:rPr>
              <w:t>2</w:t>
            </w:r>
            <w:r w:rsidR="00E306BD" w:rsidRPr="00635FEE">
              <w:rPr>
                <w:rFonts w:ascii="Times New Roman" w:hAnsi="Times New Roman" w:cs="Times New Roman"/>
                <w:color w:val="FF0000"/>
                <w:sz w:val="28"/>
                <w:szCs w:val="28"/>
              </w:rPr>
              <w:t>0.</w:t>
            </w:r>
            <w:r w:rsidRPr="00635FEE">
              <w:rPr>
                <w:rFonts w:ascii="Times New Roman" w:hAnsi="Times New Roman" w:cs="Times New Roman"/>
                <w:color w:val="FF0000"/>
                <w:sz w:val="28"/>
                <w:szCs w:val="28"/>
              </w:rPr>
              <w:t>000</w:t>
            </w:r>
          </w:p>
        </w:tc>
      </w:tr>
      <w:tr w:rsidR="00525AA4" w:rsidRPr="00635FEE" w:rsidTr="00381475">
        <w:trPr>
          <w:trHeight w:val="516"/>
        </w:trPr>
        <w:tc>
          <w:tcPr>
            <w:tcW w:w="1216" w:type="dxa"/>
            <w:vAlign w:val="center"/>
          </w:tcPr>
          <w:p w:rsidR="00525AA4" w:rsidRPr="00635FEE" w:rsidRDefault="0036502D" w:rsidP="000A2124">
            <w:pPr>
              <w:pStyle w:val="ListParagraph"/>
              <w:ind w:left="0"/>
              <w:jc w:val="both"/>
              <w:rPr>
                <w:rFonts w:ascii="Times New Roman" w:hAnsi="Times New Roman" w:cs="Times New Roman"/>
                <w:color w:val="FF0000"/>
                <w:sz w:val="28"/>
                <w:szCs w:val="28"/>
              </w:rPr>
            </w:pPr>
            <w:r w:rsidRPr="00635FEE">
              <w:rPr>
                <w:rFonts w:ascii="Times New Roman" w:hAnsi="Times New Roman" w:cs="Times New Roman"/>
                <w:color w:val="FF0000"/>
                <w:sz w:val="28"/>
                <w:szCs w:val="28"/>
              </w:rPr>
              <w:lastRenderedPageBreak/>
              <w:t>D</w:t>
            </w:r>
          </w:p>
        </w:tc>
        <w:tc>
          <w:tcPr>
            <w:tcW w:w="1844" w:type="dxa"/>
          </w:tcPr>
          <w:p w:rsidR="00525AA4" w:rsidRPr="00635FEE" w:rsidRDefault="00525AA4" w:rsidP="000A2124">
            <w:pPr>
              <w:pStyle w:val="ListParagraph"/>
              <w:ind w:left="0"/>
              <w:jc w:val="both"/>
              <w:rPr>
                <w:rFonts w:ascii="Times New Roman" w:hAnsi="Times New Roman" w:cs="Times New Roman"/>
                <w:sz w:val="28"/>
                <w:szCs w:val="28"/>
              </w:rPr>
            </w:pPr>
          </w:p>
        </w:tc>
        <w:tc>
          <w:tcPr>
            <w:tcW w:w="4140" w:type="dxa"/>
            <w:vAlign w:val="center"/>
          </w:tcPr>
          <w:p w:rsidR="00525AA4" w:rsidRPr="00635FEE" w:rsidRDefault="00525AA4" w:rsidP="000A2124">
            <w:pPr>
              <w:pStyle w:val="ListParagraph"/>
              <w:ind w:left="0"/>
              <w:jc w:val="both"/>
              <w:rPr>
                <w:rFonts w:ascii="Times New Roman" w:hAnsi="Times New Roman" w:cs="Times New Roman"/>
                <w:sz w:val="28"/>
                <w:szCs w:val="28"/>
              </w:rPr>
            </w:pPr>
            <w:r w:rsidRPr="00635FEE">
              <w:rPr>
                <w:rFonts w:ascii="Times New Roman" w:hAnsi="Times New Roman" w:cs="Times New Roman"/>
                <w:sz w:val="28"/>
                <w:szCs w:val="28"/>
              </w:rPr>
              <w:t>Giá trị thị trường của nợ</w:t>
            </w:r>
          </w:p>
        </w:tc>
        <w:tc>
          <w:tcPr>
            <w:tcW w:w="2824" w:type="dxa"/>
            <w:vAlign w:val="center"/>
          </w:tcPr>
          <w:p w:rsidR="00525AA4" w:rsidRPr="00635FEE" w:rsidRDefault="00E306BD" w:rsidP="000A2124">
            <w:pPr>
              <w:pStyle w:val="ListParagraph"/>
              <w:ind w:left="0"/>
              <w:jc w:val="both"/>
              <w:rPr>
                <w:rFonts w:ascii="Times New Roman" w:hAnsi="Times New Roman" w:cs="Times New Roman"/>
                <w:color w:val="FF0000"/>
                <w:sz w:val="28"/>
                <w:szCs w:val="28"/>
              </w:rPr>
            </w:pPr>
            <w:r w:rsidRPr="00635FEE">
              <w:rPr>
                <w:rFonts w:ascii="Times New Roman" w:hAnsi="Times New Roman" w:cs="Times New Roman"/>
                <w:color w:val="FF0000"/>
                <w:sz w:val="28"/>
                <w:szCs w:val="28"/>
              </w:rPr>
              <w:t>7.</w:t>
            </w:r>
            <w:r w:rsidR="00525AA4" w:rsidRPr="00635FEE">
              <w:rPr>
                <w:rFonts w:ascii="Times New Roman" w:hAnsi="Times New Roman" w:cs="Times New Roman"/>
                <w:color w:val="FF0000"/>
                <w:sz w:val="28"/>
                <w:szCs w:val="28"/>
              </w:rPr>
              <w:t>500</w:t>
            </w:r>
          </w:p>
        </w:tc>
      </w:tr>
      <w:tr w:rsidR="00525AA4" w:rsidRPr="00635FEE" w:rsidTr="00381475">
        <w:trPr>
          <w:trHeight w:val="516"/>
        </w:trPr>
        <w:tc>
          <w:tcPr>
            <w:tcW w:w="1216" w:type="dxa"/>
            <w:vAlign w:val="center"/>
          </w:tcPr>
          <w:p w:rsidR="00525AA4" w:rsidRPr="00635FEE" w:rsidRDefault="00525AA4" w:rsidP="000A2124">
            <w:pPr>
              <w:pStyle w:val="ListParagraph"/>
              <w:ind w:left="0"/>
              <w:jc w:val="both"/>
              <w:rPr>
                <w:rFonts w:ascii="Times New Roman" w:hAnsi="Times New Roman" w:cs="Times New Roman"/>
                <w:color w:val="FF0000"/>
                <w:sz w:val="28"/>
                <w:szCs w:val="28"/>
              </w:rPr>
            </w:pPr>
            <w:r w:rsidRPr="00635FEE">
              <w:rPr>
                <w:rFonts w:ascii="Times New Roman" w:hAnsi="Times New Roman" w:cs="Times New Roman"/>
                <w:color w:val="FF0000"/>
                <w:sz w:val="28"/>
                <w:szCs w:val="28"/>
              </w:rPr>
              <w:t>R</w:t>
            </w:r>
            <w:r w:rsidRPr="00635FEE">
              <w:rPr>
                <w:rFonts w:ascii="Times New Roman" w:hAnsi="Times New Roman" w:cs="Times New Roman"/>
                <w:color w:val="FF0000"/>
                <w:sz w:val="28"/>
                <w:szCs w:val="28"/>
                <w:vertAlign w:val="subscript"/>
              </w:rPr>
              <w:t>e</w:t>
            </w:r>
          </w:p>
        </w:tc>
        <w:tc>
          <w:tcPr>
            <w:tcW w:w="1844" w:type="dxa"/>
          </w:tcPr>
          <w:p w:rsidR="00525AA4" w:rsidRPr="00635FEE" w:rsidRDefault="00525AA4" w:rsidP="000A2124">
            <w:pPr>
              <w:pStyle w:val="ListParagraph"/>
              <w:ind w:left="0"/>
              <w:jc w:val="both"/>
              <w:rPr>
                <w:rFonts w:ascii="Times New Roman" w:hAnsi="Times New Roman" w:cs="Times New Roman"/>
                <w:sz w:val="28"/>
                <w:szCs w:val="28"/>
              </w:rPr>
            </w:pPr>
          </w:p>
        </w:tc>
        <w:tc>
          <w:tcPr>
            <w:tcW w:w="4140" w:type="dxa"/>
            <w:vAlign w:val="center"/>
          </w:tcPr>
          <w:p w:rsidR="00525AA4" w:rsidRPr="00635FEE" w:rsidRDefault="00525AA4" w:rsidP="000A2124">
            <w:pPr>
              <w:pStyle w:val="ListParagraph"/>
              <w:ind w:left="0"/>
              <w:jc w:val="both"/>
              <w:rPr>
                <w:rFonts w:ascii="Times New Roman" w:hAnsi="Times New Roman" w:cs="Times New Roman"/>
                <w:sz w:val="28"/>
                <w:szCs w:val="28"/>
              </w:rPr>
            </w:pPr>
            <w:r w:rsidRPr="00635FEE">
              <w:rPr>
                <w:rFonts w:ascii="Times New Roman" w:hAnsi="Times New Roman" w:cs="Times New Roman"/>
                <w:sz w:val="28"/>
                <w:szCs w:val="28"/>
              </w:rPr>
              <w:t>Lãi suất</w:t>
            </w:r>
          </w:p>
        </w:tc>
        <w:tc>
          <w:tcPr>
            <w:tcW w:w="2824" w:type="dxa"/>
            <w:vAlign w:val="center"/>
          </w:tcPr>
          <w:p w:rsidR="00525AA4" w:rsidRPr="00635FEE" w:rsidRDefault="00525AA4" w:rsidP="000A2124">
            <w:pPr>
              <w:pStyle w:val="ListParagraph"/>
              <w:ind w:left="0"/>
              <w:jc w:val="both"/>
              <w:rPr>
                <w:rFonts w:ascii="Times New Roman" w:hAnsi="Times New Roman" w:cs="Times New Roman"/>
                <w:color w:val="FF0000"/>
                <w:sz w:val="28"/>
                <w:szCs w:val="28"/>
              </w:rPr>
            </w:pPr>
            <w:r w:rsidRPr="00635FEE">
              <w:rPr>
                <w:rFonts w:ascii="Times New Roman" w:hAnsi="Times New Roman" w:cs="Times New Roman"/>
                <w:color w:val="FF0000"/>
                <w:sz w:val="28"/>
                <w:szCs w:val="28"/>
              </w:rPr>
              <w:t>10%</w:t>
            </w:r>
          </w:p>
        </w:tc>
      </w:tr>
      <w:tr w:rsidR="00525AA4" w:rsidRPr="00635FEE" w:rsidTr="00381475">
        <w:trPr>
          <w:trHeight w:val="516"/>
        </w:trPr>
        <w:tc>
          <w:tcPr>
            <w:tcW w:w="1216" w:type="dxa"/>
            <w:vAlign w:val="center"/>
          </w:tcPr>
          <w:p w:rsidR="00525AA4" w:rsidRPr="00635FEE" w:rsidRDefault="0036502D" w:rsidP="000A2124">
            <w:pPr>
              <w:pStyle w:val="ListParagraph"/>
              <w:ind w:left="0"/>
              <w:jc w:val="both"/>
              <w:rPr>
                <w:rFonts w:ascii="Times New Roman" w:hAnsi="Times New Roman" w:cs="Times New Roman"/>
                <w:color w:val="FF0000"/>
                <w:sz w:val="28"/>
                <w:szCs w:val="28"/>
              </w:rPr>
            </w:pPr>
            <w:r w:rsidRPr="00635FEE">
              <w:rPr>
                <w:rFonts w:ascii="Times New Roman" w:hAnsi="Times New Roman" w:cs="Times New Roman"/>
                <w:color w:val="FF0000"/>
                <w:sz w:val="28"/>
                <w:szCs w:val="28"/>
              </w:rPr>
              <w:t>E</w:t>
            </w:r>
          </w:p>
        </w:tc>
        <w:tc>
          <w:tcPr>
            <w:tcW w:w="1844" w:type="dxa"/>
            <w:vAlign w:val="center"/>
          </w:tcPr>
          <w:p w:rsidR="00525AA4" w:rsidRPr="00635FEE" w:rsidRDefault="0036502D" w:rsidP="000A2124">
            <w:pPr>
              <w:pStyle w:val="ListParagraph"/>
              <w:ind w:left="0"/>
              <w:jc w:val="both"/>
              <w:rPr>
                <w:rFonts w:ascii="Times New Roman" w:hAnsi="Times New Roman" w:cs="Times New Roman"/>
                <w:sz w:val="28"/>
                <w:szCs w:val="28"/>
              </w:rPr>
            </w:pPr>
            <w:r w:rsidRPr="00635FEE">
              <w:rPr>
                <w:rFonts w:ascii="Times New Roman" w:hAnsi="Times New Roman" w:cs="Times New Roman"/>
                <w:sz w:val="28"/>
                <w:szCs w:val="28"/>
              </w:rPr>
              <w:t>V – D</w:t>
            </w:r>
          </w:p>
        </w:tc>
        <w:tc>
          <w:tcPr>
            <w:tcW w:w="4140" w:type="dxa"/>
            <w:vAlign w:val="center"/>
          </w:tcPr>
          <w:p w:rsidR="00525AA4" w:rsidRPr="00635FEE" w:rsidRDefault="00525AA4" w:rsidP="000A2124">
            <w:pPr>
              <w:pStyle w:val="ListParagraph"/>
              <w:ind w:left="0"/>
              <w:jc w:val="both"/>
              <w:rPr>
                <w:rFonts w:ascii="Times New Roman" w:hAnsi="Times New Roman" w:cs="Times New Roman"/>
                <w:sz w:val="28"/>
                <w:szCs w:val="28"/>
              </w:rPr>
            </w:pPr>
            <w:r w:rsidRPr="00635FEE">
              <w:rPr>
                <w:rFonts w:ascii="Times New Roman" w:hAnsi="Times New Roman" w:cs="Times New Roman"/>
                <w:sz w:val="28"/>
                <w:szCs w:val="28"/>
              </w:rPr>
              <w:t>Giá trị thị trường của vốn</w:t>
            </w:r>
          </w:p>
        </w:tc>
        <w:tc>
          <w:tcPr>
            <w:tcW w:w="2824" w:type="dxa"/>
            <w:vAlign w:val="center"/>
          </w:tcPr>
          <w:p w:rsidR="00525AA4" w:rsidRPr="00635FEE" w:rsidRDefault="00525AA4" w:rsidP="000A2124">
            <w:pPr>
              <w:pStyle w:val="ListParagraph"/>
              <w:ind w:left="0"/>
              <w:jc w:val="both"/>
              <w:rPr>
                <w:rFonts w:ascii="Times New Roman" w:hAnsi="Times New Roman" w:cs="Times New Roman"/>
                <w:color w:val="FF0000"/>
                <w:sz w:val="28"/>
                <w:szCs w:val="28"/>
              </w:rPr>
            </w:pPr>
            <w:r w:rsidRPr="00635FEE">
              <w:rPr>
                <w:rFonts w:ascii="Times New Roman" w:hAnsi="Times New Roman" w:cs="Times New Roman"/>
                <w:color w:val="FF0000"/>
                <w:sz w:val="28"/>
                <w:szCs w:val="28"/>
              </w:rPr>
              <w:t>12</w:t>
            </w:r>
            <w:r w:rsidR="00E306BD" w:rsidRPr="00635FEE">
              <w:rPr>
                <w:rFonts w:ascii="Times New Roman" w:hAnsi="Times New Roman" w:cs="Times New Roman"/>
                <w:color w:val="FF0000"/>
                <w:sz w:val="28"/>
                <w:szCs w:val="28"/>
              </w:rPr>
              <w:t>.</w:t>
            </w:r>
            <w:r w:rsidRPr="00635FEE">
              <w:rPr>
                <w:rFonts w:ascii="Times New Roman" w:hAnsi="Times New Roman" w:cs="Times New Roman"/>
                <w:color w:val="FF0000"/>
                <w:sz w:val="28"/>
                <w:szCs w:val="28"/>
              </w:rPr>
              <w:t>500</w:t>
            </w:r>
          </w:p>
        </w:tc>
      </w:tr>
      <w:tr w:rsidR="00525AA4" w:rsidRPr="00635FEE" w:rsidTr="00381475">
        <w:trPr>
          <w:trHeight w:val="516"/>
        </w:trPr>
        <w:tc>
          <w:tcPr>
            <w:tcW w:w="1216" w:type="dxa"/>
            <w:vAlign w:val="center"/>
          </w:tcPr>
          <w:p w:rsidR="00525AA4" w:rsidRPr="00635FEE" w:rsidRDefault="00525AA4" w:rsidP="000A2124">
            <w:pPr>
              <w:pStyle w:val="ListParagraph"/>
              <w:ind w:left="0"/>
              <w:jc w:val="both"/>
              <w:rPr>
                <w:rFonts w:ascii="Times New Roman" w:hAnsi="Times New Roman" w:cs="Times New Roman"/>
                <w:color w:val="FF0000"/>
                <w:sz w:val="28"/>
                <w:szCs w:val="28"/>
              </w:rPr>
            </w:pPr>
            <w:r w:rsidRPr="00635FEE">
              <w:rPr>
                <w:rFonts w:ascii="Times New Roman" w:hAnsi="Times New Roman" w:cs="Times New Roman"/>
                <w:color w:val="FF0000"/>
                <w:sz w:val="28"/>
                <w:szCs w:val="28"/>
              </w:rPr>
              <w:t>I</w:t>
            </w:r>
          </w:p>
        </w:tc>
        <w:tc>
          <w:tcPr>
            <w:tcW w:w="1844" w:type="dxa"/>
            <w:vAlign w:val="center"/>
          </w:tcPr>
          <w:p w:rsidR="00525AA4" w:rsidRPr="00635FEE" w:rsidRDefault="00525AA4" w:rsidP="000A2124">
            <w:pPr>
              <w:pStyle w:val="ListParagraph"/>
              <w:ind w:left="0"/>
              <w:jc w:val="both"/>
              <w:rPr>
                <w:rFonts w:ascii="Times New Roman" w:hAnsi="Times New Roman" w:cs="Times New Roman"/>
                <w:sz w:val="28"/>
                <w:szCs w:val="28"/>
              </w:rPr>
            </w:pPr>
            <w:r w:rsidRPr="00635FEE">
              <w:rPr>
                <w:rFonts w:ascii="Times New Roman" w:hAnsi="Times New Roman" w:cs="Times New Roman"/>
                <w:sz w:val="28"/>
                <w:szCs w:val="28"/>
              </w:rPr>
              <w:t>r</w:t>
            </w:r>
            <w:r w:rsidRPr="00635FEE">
              <w:rPr>
                <w:rFonts w:ascii="Times New Roman" w:hAnsi="Times New Roman" w:cs="Times New Roman"/>
                <w:sz w:val="28"/>
                <w:szCs w:val="28"/>
                <w:vertAlign w:val="subscript"/>
              </w:rPr>
              <w:t>e</w:t>
            </w:r>
            <w:r w:rsidR="0036502D" w:rsidRPr="00635FEE">
              <w:rPr>
                <w:rFonts w:ascii="Times New Roman" w:hAnsi="Times New Roman" w:cs="Times New Roman"/>
                <w:sz w:val="28"/>
                <w:szCs w:val="28"/>
              </w:rPr>
              <w:t xml:space="preserve"> x D</w:t>
            </w:r>
          </w:p>
        </w:tc>
        <w:tc>
          <w:tcPr>
            <w:tcW w:w="4140" w:type="dxa"/>
            <w:vAlign w:val="center"/>
          </w:tcPr>
          <w:p w:rsidR="00525AA4" w:rsidRPr="00635FEE" w:rsidRDefault="00525AA4" w:rsidP="000A2124">
            <w:pPr>
              <w:pStyle w:val="ListParagraph"/>
              <w:ind w:left="0"/>
              <w:jc w:val="both"/>
              <w:rPr>
                <w:rFonts w:ascii="Times New Roman" w:hAnsi="Times New Roman" w:cs="Times New Roman"/>
                <w:sz w:val="28"/>
                <w:szCs w:val="28"/>
              </w:rPr>
            </w:pPr>
            <w:r w:rsidRPr="00635FEE">
              <w:rPr>
                <w:rFonts w:ascii="Times New Roman" w:hAnsi="Times New Roman" w:cs="Times New Roman"/>
                <w:sz w:val="28"/>
                <w:szCs w:val="28"/>
              </w:rPr>
              <w:t>Lãi trả cho nợ vay</w:t>
            </w:r>
          </w:p>
        </w:tc>
        <w:tc>
          <w:tcPr>
            <w:tcW w:w="2824" w:type="dxa"/>
            <w:vAlign w:val="center"/>
          </w:tcPr>
          <w:p w:rsidR="00525AA4" w:rsidRPr="00635FEE" w:rsidRDefault="00525AA4" w:rsidP="000A2124">
            <w:pPr>
              <w:pStyle w:val="ListParagraph"/>
              <w:ind w:left="0"/>
              <w:jc w:val="both"/>
              <w:rPr>
                <w:rFonts w:ascii="Times New Roman" w:hAnsi="Times New Roman" w:cs="Times New Roman"/>
                <w:color w:val="FF0000"/>
                <w:sz w:val="28"/>
                <w:szCs w:val="28"/>
              </w:rPr>
            </w:pPr>
            <w:r w:rsidRPr="00635FEE">
              <w:rPr>
                <w:rFonts w:ascii="Times New Roman" w:hAnsi="Times New Roman" w:cs="Times New Roman"/>
                <w:color w:val="FF0000"/>
                <w:sz w:val="28"/>
                <w:szCs w:val="28"/>
              </w:rPr>
              <w:t>750</w:t>
            </w:r>
          </w:p>
        </w:tc>
      </w:tr>
      <w:tr w:rsidR="00525AA4" w:rsidRPr="00635FEE" w:rsidTr="00381475">
        <w:trPr>
          <w:trHeight w:val="516"/>
        </w:trPr>
        <w:tc>
          <w:tcPr>
            <w:tcW w:w="1216" w:type="dxa"/>
            <w:vAlign w:val="center"/>
          </w:tcPr>
          <w:p w:rsidR="00525AA4" w:rsidRPr="00635FEE" w:rsidRDefault="00525AA4" w:rsidP="000A2124">
            <w:pPr>
              <w:pStyle w:val="ListParagraph"/>
              <w:ind w:left="0"/>
              <w:jc w:val="both"/>
              <w:rPr>
                <w:rFonts w:ascii="Times New Roman" w:hAnsi="Times New Roman" w:cs="Times New Roman"/>
                <w:color w:val="FF0000"/>
                <w:sz w:val="28"/>
                <w:szCs w:val="28"/>
              </w:rPr>
            </w:pPr>
            <w:r w:rsidRPr="00635FEE">
              <w:rPr>
                <w:rFonts w:ascii="Times New Roman" w:hAnsi="Times New Roman" w:cs="Times New Roman"/>
                <w:color w:val="FF0000"/>
                <w:sz w:val="28"/>
                <w:szCs w:val="28"/>
              </w:rPr>
              <w:t>E</w:t>
            </w:r>
            <w:r w:rsidR="0036502D" w:rsidRPr="00635FEE">
              <w:rPr>
                <w:rFonts w:ascii="Times New Roman" w:hAnsi="Times New Roman" w:cs="Times New Roman"/>
                <w:color w:val="FF0000"/>
                <w:sz w:val="28"/>
                <w:szCs w:val="28"/>
              </w:rPr>
              <w:t>AT</w:t>
            </w:r>
          </w:p>
        </w:tc>
        <w:tc>
          <w:tcPr>
            <w:tcW w:w="1844" w:type="dxa"/>
            <w:vAlign w:val="center"/>
          </w:tcPr>
          <w:p w:rsidR="00525AA4" w:rsidRPr="00635FEE" w:rsidRDefault="00525AA4" w:rsidP="000A2124">
            <w:pPr>
              <w:pStyle w:val="ListParagraph"/>
              <w:ind w:left="0"/>
              <w:jc w:val="both"/>
              <w:rPr>
                <w:rFonts w:ascii="Times New Roman" w:hAnsi="Times New Roman" w:cs="Times New Roman"/>
                <w:sz w:val="28"/>
                <w:szCs w:val="28"/>
              </w:rPr>
            </w:pPr>
            <w:r w:rsidRPr="00635FEE">
              <w:rPr>
                <w:rFonts w:ascii="Times New Roman" w:hAnsi="Times New Roman" w:cs="Times New Roman"/>
                <w:sz w:val="28"/>
                <w:szCs w:val="28"/>
              </w:rPr>
              <w:t>R – I</w:t>
            </w:r>
          </w:p>
        </w:tc>
        <w:tc>
          <w:tcPr>
            <w:tcW w:w="4140" w:type="dxa"/>
            <w:vAlign w:val="center"/>
          </w:tcPr>
          <w:p w:rsidR="00525AA4" w:rsidRPr="00635FEE" w:rsidRDefault="00525AA4" w:rsidP="000A2124">
            <w:pPr>
              <w:pStyle w:val="ListParagraph"/>
              <w:ind w:left="0"/>
              <w:jc w:val="both"/>
              <w:rPr>
                <w:rFonts w:ascii="Times New Roman" w:hAnsi="Times New Roman" w:cs="Times New Roman"/>
                <w:sz w:val="28"/>
                <w:szCs w:val="28"/>
              </w:rPr>
            </w:pPr>
            <w:r w:rsidRPr="00635FEE">
              <w:rPr>
                <w:rFonts w:ascii="Times New Roman" w:hAnsi="Times New Roman" w:cs="Times New Roman"/>
                <w:sz w:val="28"/>
                <w:szCs w:val="28"/>
              </w:rPr>
              <w:t>Lợi nhuận dành cho cổ đông</w:t>
            </w:r>
          </w:p>
        </w:tc>
        <w:tc>
          <w:tcPr>
            <w:tcW w:w="2824" w:type="dxa"/>
            <w:vAlign w:val="center"/>
          </w:tcPr>
          <w:p w:rsidR="00525AA4" w:rsidRPr="00635FEE" w:rsidRDefault="00E306BD" w:rsidP="000A2124">
            <w:pPr>
              <w:pStyle w:val="ListParagraph"/>
              <w:ind w:left="0"/>
              <w:jc w:val="both"/>
              <w:rPr>
                <w:rFonts w:ascii="Times New Roman" w:hAnsi="Times New Roman" w:cs="Times New Roman"/>
                <w:color w:val="FF0000"/>
                <w:sz w:val="28"/>
                <w:szCs w:val="28"/>
              </w:rPr>
            </w:pPr>
            <w:r w:rsidRPr="00635FEE">
              <w:rPr>
                <w:rFonts w:ascii="Times New Roman" w:hAnsi="Times New Roman" w:cs="Times New Roman"/>
                <w:color w:val="FF0000"/>
                <w:sz w:val="28"/>
                <w:szCs w:val="28"/>
              </w:rPr>
              <w:t>2.</w:t>
            </w:r>
            <w:r w:rsidR="00525AA4" w:rsidRPr="00635FEE">
              <w:rPr>
                <w:rFonts w:ascii="Times New Roman" w:hAnsi="Times New Roman" w:cs="Times New Roman"/>
                <w:color w:val="FF0000"/>
                <w:sz w:val="28"/>
                <w:szCs w:val="28"/>
              </w:rPr>
              <w:t>250</w:t>
            </w:r>
          </w:p>
        </w:tc>
      </w:tr>
      <w:tr w:rsidR="00525AA4" w:rsidRPr="00635FEE" w:rsidTr="00381475">
        <w:trPr>
          <w:trHeight w:val="537"/>
        </w:trPr>
        <w:tc>
          <w:tcPr>
            <w:tcW w:w="1216" w:type="dxa"/>
            <w:vAlign w:val="center"/>
          </w:tcPr>
          <w:p w:rsidR="00525AA4" w:rsidRPr="00635FEE" w:rsidRDefault="00525AA4" w:rsidP="000A2124">
            <w:pPr>
              <w:pStyle w:val="ListParagraph"/>
              <w:ind w:left="0"/>
              <w:jc w:val="both"/>
              <w:rPr>
                <w:rFonts w:ascii="Times New Roman" w:hAnsi="Times New Roman" w:cs="Times New Roman"/>
                <w:color w:val="FF0000"/>
                <w:sz w:val="28"/>
                <w:szCs w:val="28"/>
              </w:rPr>
            </w:pPr>
            <w:r w:rsidRPr="00635FEE">
              <w:rPr>
                <w:rFonts w:ascii="Times New Roman" w:hAnsi="Times New Roman" w:cs="Times New Roman"/>
                <w:color w:val="FF0000"/>
                <w:sz w:val="28"/>
                <w:szCs w:val="28"/>
              </w:rPr>
              <w:t>R</w:t>
            </w:r>
            <w:r w:rsidR="0036502D" w:rsidRPr="00635FEE">
              <w:rPr>
                <w:rFonts w:ascii="Times New Roman" w:hAnsi="Times New Roman" w:cs="Times New Roman"/>
                <w:color w:val="FF0000"/>
                <w:sz w:val="28"/>
                <w:szCs w:val="28"/>
                <w:vertAlign w:val="subscript"/>
              </w:rPr>
              <w:t>e</w:t>
            </w:r>
          </w:p>
        </w:tc>
        <w:tc>
          <w:tcPr>
            <w:tcW w:w="1844" w:type="dxa"/>
          </w:tcPr>
          <w:p w:rsidR="00525AA4" w:rsidRPr="00635FEE" w:rsidRDefault="001E6FE5" w:rsidP="000A2124">
            <w:pPr>
              <w:pStyle w:val="ListParagraph"/>
              <w:ind w:left="0"/>
              <w:jc w:val="both"/>
              <w:rPr>
                <w:rFonts w:ascii="Times New Roman"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EAT</m:t>
                    </m:r>
                  </m:num>
                  <m:den>
                    <m:r>
                      <w:rPr>
                        <w:rFonts w:ascii="Cambria Math" w:hAnsi="Cambria Math" w:cs="Times New Roman"/>
                        <w:sz w:val="28"/>
                        <w:szCs w:val="28"/>
                      </w:rPr>
                      <m:t>E</m:t>
                    </m:r>
                  </m:den>
                </m:f>
              </m:oMath>
            </m:oMathPara>
          </w:p>
        </w:tc>
        <w:tc>
          <w:tcPr>
            <w:tcW w:w="4140" w:type="dxa"/>
            <w:vAlign w:val="center"/>
          </w:tcPr>
          <w:p w:rsidR="00525AA4" w:rsidRPr="00635FEE" w:rsidRDefault="00525AA4" w:rsidP="000A2124">
            <w:pPr>
              <w:pStyle w:val="ListParagraph"/>
              <w:ind w:left="0"/>
              <w:jc w:val="both"/>
              <w:rPr>
                <w:rFonts w:ascii="Times New Roman" w:hAnsi="Times New Roman" w:cs="Times New Roman"/>
                <w:sz w:val="28"/>
                <w:szCs w:val="28"/>
              </w:rPr>
            </w:pPr>
            <w:r w:rsidRPr="00635FEE">
              <w:rPr>
                <w:rFonts w:ascii="Times New Roman" w:hAnsi="Times New Roman" w:cs="Times New Roman"/>
                <w:sz w:val="28"/>
                <w:szCs w:val="28"/>
              </w:rPr>
              <w:t>Tỷ suất lợi nhuận của cổ đông</w:t>
            </w:r>
          </w:p>
        </w:tc>
        <w:tc>
          <w:tcPr>
            <w:tcW w:w="2824" w:type="dxa"/>
            <w:vAlign w:val="center"/>
          </w:tcPr>
          <w:p w:rsidR="00525AA4" w:rsidRPr="00635FEE" w:rsidRDefault="00525AA4" w:rsidP="000A2124">
            <w:pPr>
              <w:pStyle w:val="ListParagraph"/>
              <w:ind w:left="0"/>
              <w:jc w:val="both"/>
              <w:rPr>
                <w:rFonts w:ascii="Times New Roman" w:hAnsi="Times New Roman" w:cs="Times New Roman"/>
                <w:color w:val="FF0000"/>
                <w:sz w:val="28"/>
                <w:szCs w:val="28"/>
              </w:rPr>
            </w:pPr>
            <w:r w:rsidRPr="00635FEE">
              <w:rPr>
                <w:rFonts w:ascii="Times New Roman" w:hAnsi="Times New Roman" w:cs="Times New Roman"/>
                <w:color w:val="FF0000"/>
                <w:sz w:val="28"/>
                <w:szCs w:val="28"/>
              </w:rPr>
              <w:t>18%</w:t>
            </w:r>
          </w:p>
        </w:tc>
      </w:tr>
    </w:tbl>
    <w:p w:rsidR="00CE6002" w:rsidRDefault="00525AA4" w:rsidP="00CE6002">
      <w:pPr>
        <w:ind w:firstLine="720"/>
        <w:jc w:val="both"/>
        <w:rPr>
          <w:rFonts w:ascii="Times New Roman" w:hAnsi="Times New Roman" w:cs="Times New Roman"/>
          <w:sz w:val="28"/>
          <w:szCs w:val="28"/>
        </w:rPr>
      </w:pPr>
      <w:r w:rsidRPr="00635FEE">
        <w:rPr>
          <w:rFonts w:ascii="Times New Roman" w:hAnsi="Times New Roman" w:cs="Times New Roman"/>
          <w:sz w:val="28"/>
          <w:szCs w:val="28"/>
        </w:rPr>
        <w:t>Từ ví dụ minh họa trên, ta có thể rút ra kết luận rằng, công ty tăng sử dụng nợ hay tăng tỉ số đòn bẩy tài chính thì tỉ suất lợ</w:t>
      </w:r>
      <w:r w:rsidR="00E306BD" w:rsidRPr="00635FEE">
        <w:rPr>
          <w:rFonts w:ascii="Times New Roman" w:hAnsi="Times New Roman" w:cs="Times New Roman"/>
          <w:sz w:val="28"/>
          <w:szCs w:val="28"/>
        </w:rPr>
        <w:t>i nhuậ</w:t>
      </w:r>
      <w:r w:rsidRPr="00635FEE">
        <w:rPr>
          <w:rFonts w:ascii="Times New Roman" w:hAnsi="Times New Roman" w:cs="Times New Roman"/>
          <w:sz w:val="28"/>
          <w:szCs w:val="28"/>
        </w:rPr>
        <w:t>n dành cho cổ</w:t>
      </w:r>
      <w:r w:rsidR="00E306BD" w:rsidRPr="00635FEE">
        <w:rPr>
          <w:rFonts w:ascii="Times New Roman" w:hAnsi="Times New Roman" w:cs="Times New Roman"/>
          <w:sz w:val="28"/>
          <w:szCs w:val="28"/>
        </w:rPr>
        <w:t xml:space="preserve"> đô</w:t>
      </w:r>
      <w:r w:rsidRPr="00635FEE">
        <w:rPr>
          <w:rFonts w:ascii="Times New Roman" w:hAnsi="Times New Roman" w:cs="Times New Roman"/>
          <w:sz w:val="28"/>
          <w:szCs w:val="28"/>
        </w:rPr>
        <w:t xml:space="preserve">ng vẫn tăng lên, tuy nhiên tỷ suất sinh lợi chung cho công ty và chủ nợ vẫn không đổi. </w:t>
      </w:r>
      <w:proofErr w:type="gramStart"/>
      <w:r w:rsidRPr="00635FEE">
        <w:rPr>
          <w:rFonts w:ascii="Times New Roman" w:hAnsi="Times New Roman" w:cs="Times New Roman"/>
          <w:sz w:val="28"/>
          <w:szCs w:val="28"/>
        </w:rPr>
        <w:t>Vì thế nên giá trị công ty có thể xem là không bị ảnh hưởng bởi cơ cấu vốn.</w:t>
      </w:r>
      <w:proofErr w:type="gramEnd"/>
    </w:p>
    <w:p w:rsidR="009A37B3" w:rsidRPr="00635FEE" w:rsidRDefault="00552AE9" w:rsidP="00CE6002">
      <w:pPr>
        <w:ind w:firstLine="720"/>
        <w:jc w:val="both"/>
        <w:rPr>
          <w:rFonts w:ascii="Times New Roman" w:hAnsi="Times New Roman" w:cs="Times New Roman"/>
          <w:sz w:val="28"/>
          <w:szCs w:val="28"/>
        </w:rPr>
      </w:pPr>
      <w:r>
        <w:rPr>
          <w:rFonts w:ascii="Times New Roman" w:hAnsi="Times New Roman" w:cs="Times New Roman"/>
          <w:noProof/>
          <w:sz w:val="28"/>
          <w:szCs w:val="28"/>
          <w:lang w:val="en-GB" w:eastAsia="en-GB"/>
        </w:rPr>
        <w:pict>
          <v:group id="_x0000_s1043" style="position:absolute;left:0;text-align:left;margin-left:-15.75pt;margin-top:29.1pt;width:469.5pt;height:242.25pt;z-index:251673600" coordorigin="1365,4393" coordsize="10410,4995">
            <v:group id="_x0000_s1040" style="position:absolute;left:2041;top:4809;width:7739;height:3998" coordorigin="2041,4809" coordsize="7739,3998">
              <v:shape id="_x0000_s1026" type="#_x0000_t32" style="position:absolute;left:2042;top:5070;width:0;height:3737" o:connectortype="straight"/>
              <v:shape id="_x0000_s1027" type="#_x0000_t32" style="position:absolute;left:2041;top:8649;width:7739;height:1;flip:x" o:connectortype="straight"/>
              <v:shape id="_x0000_s1028" type="#_x0000_t32" style="position:absolute;left:2041;top:7524;width:7739;height:1;flip:x" o:connectortype="straight">
                <v:stroke dashstyle="dash"/>
              </v:shape>
              <v:shape id="_x0000_s1029" type="#_x0000_t32" style="position:absolute;left:2041;top:6759;width:7739;height:1;flip:x" o:connectortype="straight"/>
              <v:shape id="_x0000_s1030" type="#_x0000_t32" style="position:absolute;left:2041;top:4809;width:7469;height:1950;flip:x" o:connectortype="straight">
                <v:stroke dashstyle="dash"/>
              </v:shape>
            </v:group>
            <v:group id="_x0000_s1042" style="position:absolute;left:8325;top:4393;width:3450;height:4995" coordorigin="8325,4393" coordsize="3450,4995">
              <v:shape id="_x0000_s1034" type="#_x0000_t202" style="position:absolute;left:9780;top:4393;width:555;height:469;mso-width-relative:margin;mso-height-relative:margin" stroked="f">
                <v:textbox style="mso-next-textbox:#_x0000_s1034">
                  <w:txbxContent>
                    <w:p w:rsidR="001E6FE5" w:rsidRPr="0036502D" w:rsidRDefault="001E6FE5" w:rsidP="00525AA4">
                      <w:pPr>
                        <w:rPr>
                          <w:vertAlign w:val="subscript"/>
                          <w:lang w:val="en-GB"/>
                        </w:rPr>
                      </w:pPr>
                      <w:r>
                        <w:rPr>
                          <w:rFonts w:ascii="Times New Roman" w:hAnsi="Times New Roman" w:cs="Times New Roman"/>
                          <w:sz w:val="24"/>
                          <w:szCs w:val="24"/>
                          <w:lang w:val="en-GB"/>
                        </w:rPr>
                        <w:t>R</w:t>
                      </w:r>
                      <w:r>
                        <w:rPr>
                          <w:rFonts w:ascii="Times New Roman" w:hAnsi="Times New Roman" w:cs="Times New Roman"/>
                          <w:sz w:val="24"/>
                          <w:szCs w:val="24"/>
                          <w:vertAlign w:val="subscript"/>
                          <w:lang w:val="en-GB"/>
                        </w:rPr>
                        <w:t>E</w:t>
                      </w:r>
                    </w:p>
                  </w:txbxContent>
                </v:textbox>
              </v:shape>
              <v:shape id="_x0000_s1035" type="#_x0000_t202" style="position:absolute;left:9937;top:6655;width:735;height:469;mso-width-relative:margin;mso-height-relative:margin" stroked="f">
                <v:textbox style="mso-next-textbox:#_x0000_s1035">
                  <w:txbxContent>
                    <w:p w:rsidR="001E6FE5" w:rsidRDefault="001E6FE5" w:rsidP="00525AA4">
                      <w:r>
                        <w:rPr>
                          <w:rFonts w:ascii="Times New Roman" w:hAnsi="Times New Roman" w:cs="Times New Roman"/>
                          <w:sz w:val="24"/>
                          <w:szCs w:val="24"/>
                        </w:rPr>
                        <w:t>R</w:t>
                      </w:r>
                      <w:r w:rsidRPr="00A911D5">
                        <w:rPr>
                          <w:rFonts w:ascii="Times New Roman" w:hAnsi="Times New Roman" w:cs="Times New Roman"/>
                          <w:sz w:val="24"/>
                          <w:szCs w:val="24"/>
                          <w:vertAlign w:val="subscript"/>
                        </w:rPr>
                        <w:t>V</w:t>
                      </w:r>
                    </w:p>
                  </w:txbxContent>
                </v:textbox>
              </v:shape>
              <v:shape id="_x0000_s1036" type="#_x0000_t202" style="position:absolute;left:9937;top:7254;width:555;height:469;mso-width-relative:margin;mso-height-relative:margin" stroked="f">
                <v:textbox style="mso-next-textbox:#_x0000_s1036">
                  <w:txbxContent>
                    <w:p w:rsidR="001E6FE5" w:rsidRDefault="001E6FE5" w:rsidP="00525AA4">
                      <w:r>
                        <w:rPr>
                          <w:rFonts w:ascii="Times New Roman" w:hAnsi="Times New Roman" w:cs="Times New Roman"/>
                          <w:sz w:val="24"/>
                          <w:szCs w:val="24"/>
                        </w:rPr>
                        <w:t>R</w:t>
                      </w:r>
                      <w:r>
                        <w:rPr>
                          <w:rFonts w:ascii="Times New Roman" w:hAnsi="Times New Roman" w:cs="Times New Roman"/>
                          <w:sz w:val="24"/>
                          <w:szCs w:val="24"/>
                          <w:vertAlign w:val="subscript"/>
                        </w:rPr>
                        <w:t>D</w:t>
                      </w:r>
                      <w:r w:rsidRPr="00A911D5">
                        <w:rPr>
                          <w:rFonts w:ascii="Times New Roman" w:hAnsi="Times New Roman" w:cs="Times New Roman"/>
                          <w:sz w:val="24"/>
                          <w:szCs w:val="24"/>
                          <w:vertAlign w:val="subscript"/>
                        </w:rPr>
                        <w:t>B</w:t>
                      </w:r>
                    </w:p>
                  </w:txbxContent>
                </v:textbox>
              </v:shape>
              <v:shape id="_x0000_s1037" type="#_x0000_t202" style="position:absolute;left:8325;top:8919;width:3450;height:469;mso-width-relative:margin;mso-height-relative:margin" stroked="f">
                <v:textbox style="mso-next-textbox:#_x0000_s1037">
                  <w:txbxContent>
                    <w:p w:rsidR="001E6FE5" w:rsidRPr="00E306BD" w:rsidRDefault="001E6FE5" w:rsidP="00525AA4">
                      <w:pPr>
                        <w:rPr>
                          <w:rFonts w:ascii="Times New Roman" w:hAnsi="Times New Roman" w:cs="Times New Roman"/>
                          <w:sz w:val="28"/>
                          <w:szCs w:val="28"/>
                        </w:rPr>
                      </w:pPr>
                      <w:r w:rsidRPr="00E306BD">
                        <w:rPr>
                          <w:rFonts w:ascii="Times New Roman" w:hAnsi="Times New Roman" w:cs="Times New Roman"/>
                          <w:sz w:val="28"/>
                          <w:szCs w:val="28"/>
                        </w:rPr>
                        <w:t>Tỷ số đòn bẩ</w:t>
                      </w:r>
                      <w:r>
                        <w:rPr>
                          <w:rFonts w:ascii="Times New Roman" w:hAnsi="Times New Roman" w:cs="Times New Roman"/>
                          <w:sz w:val="28"/>
                          <w:szCs w:val="28"/>
                        </w:rPr>
                        <w:t>y tài chính (D/E</w:t>
                      </w:r>
                      <w:r w:rsidRPr="00E306BD">
                        <w:rPr>
                          <w:rFonts w:ascii="Times New Roman" w:hAnsi="Times New Roman" w:cs="Times New Roman"/>
                          <w:sz w:val="28"/>
                          <w:szCs w:val="28"/>
                        </w:rPr>
                        <w:t>)</w:t>
                      </w:r>
                    </w:p>
                  </w:txbxContent>
                </v:textbox>
              </v:shape>
            </v:group>
            <v:group id="_x0000_s1041" style="position:absolute;left:1365;top:4512;width:2625;height:4594" coordorigin="1365,4512" coordsize="2625,4594">
              <v:shape id="_x0000_s1032" type="#_x0000_t202" style="position:absolute;left:1365;top:7254;width:555;height:469;mso-width-relative:margin;mso-height-relative:margin" stroked="f">
                <v:textbox style="mso-next-textbox:#_x0000_s1032">
                  <w:txbxContent>
                    <w:p w:rsidR="001E6FE5" w:rsidRDefault="001E6FE5" w:rsidP="00525AA4">
                      <w:r>
                        <w:t>10</w:t>
                      </w:r>
                    </w:p>
                  </w:txbxContent>
                </v:textbox>
              </v:shape>
              <v:shape id="_x0000_s1031" type="#_x0000_t202" style="position:absolute;left:1365;top:6820;width:587;height:390" stroked="f">
                <v:textbox style="mso-next-textbox:#_x0000_s1031">
                  <w:txbxContent>
                    <w:p w:rsidR="001E6FE5" w:rsidRDefault="001E6FE5" w:rsidP="00525AA4">
                      <w:r>
                        <w:t>15</w:t>
                      </w:r>
                    </w:p>
                    <w:p w:rsidR="001E6FE5" w:rsidRDefault="001E6FE5" w:rsidP="00525AA4"/>
                  </w:txbxContent>
                </v:textbox>
              </v:shape>
              <v:shape id="_x0000_s1033" type="#_x0000_t202" style="position:absolute;left:1365;top:4512;width:2625;height:455;mso-width-relative:margin;mso-height-relative:margin" stroked="f">
                <v:textbox style="mso-next-textbox:#_x0000_s1033">
                  <w:txbxContent>
                    <w:p w:rsidR="001E6FE5" w:rsidRPr="00E306BD" w:rsidRDefault="001E6FE5" w:rsidP="00525AA4">
                      <w:pPr>
                        <w:rPr>
                          <w:rFonts w:ascii="Times New Roman" w:hAnsi="Times New Roman" w:cs="Times New Roman"/>
                          <w:sz w:val="28"/>
                          <w:szCs w:val="28"/>
                        </w:rPr>
                      </w:pPr>
                      <w:r w:rsidRPr="00E306BD">
                        <w:rPr>
                          <w:rFonts w:ascii="Times New Roman" w:hAnsi="Times New Roman" w:cs="Times New Roman"/>
                          <w:sz w:val="28"/>
                          <w:szCs w:val="28"/>
                        </w:rPr>
                        <w:t>Chi phí sử dụng vốn (%)</w:t>
                      </w:r>
                    </w:p>
                    <w:p w:rsidR="001E6FE5" w:rsidRPr="00E306BD" w:rsidRDefault="001E6FE5" w:rsidP="00525AA4">
                      <w:pPr>
                        <w:rPr>
                          <w:rFonts w:ascii="Times New Roman" w:hAnsi="Times New Roman" w:cs="Times New Roman"/>
                          <w:sz w:val="28"/>
                          <w:szCs w:val="28"/>
                        </w:rPr>
                      </w:pPr>
                    </w:p>
                  </w:txbxContent>
                </v:textbox>
              </v:shape>
              <v:shape id="_x0000_s1038" type="#_x0000_t202" style="position:absolute;left:1500;top:8566;width:420;height:540;mso-width-relative:margin;mso-height-relative:margin" stroked="f">
                <v:textbox style="mso-next-textbox:#_x0000_s1038">
                  <w:txbxContent>
                    <w:p w:rsidR="001E6FE5" w:rsidRDefault="001E6FE5" w:rsidP="00525AA4">
                      <w:r>
                        <w:t>0</w:t>
                      </w:r>
                    </w:p>
                    <w:p w:rsidR="001E6FE5" w:rsidRDefault="001E6FE5" w:rsidP="00525AA4"/>
                    <w:p w:rsidR="001E6FE5" w:rsidRDefault="001E6FE5" w:rsidP="00525AA4"/>
                    <w:p w:rsidR="001E6FE5" w:rsidRDefault="001E6FE5" w:rsidP="00525AA4"/>
                  </w:txbxContent>
                </v:textbox>
              </v:shape>
            </v:group>
            <w10:wrap type="topAndBottom"/>
          </v:group>
        </w:pict>
      </w:r>
      <w:r w:rsidR="00525AA4" w:rsidRPr="00635FEE">
        <w:rPr>
          <w:rFonts w:ascii="Times New Roman" w:hAnsi="Times New Roman" w:cs="Times New Roman"/>
          <w:sz w:val="28"/>
          <w:szCs w:val="28"/>
        </w:rPr>
        <w:t>Ta có đồ thị minh họ</w:t>
      </w:r>
      <w:r w:rsidR="00CA2738" w:rsidRPr="00635FEE">
        <w:rPr>
          <w:rFonts w:ascii="Times New Roman" w:hAnsi="Times New Roman" w:cs="Times New Roman"/>
          <w:sz w:val="28"/>
          <w:szCs w:val="28"/>
        </w:rPr>
        <w:t>a như sau:</w:t>
      </w:r>
    </w:p>
    <w:p w:rsidR="00552AE9" w:rsidRDefault="00552AE9" w:rsidP="009A37B3">
      <w:pPr>
        <w:ind w:firstLine="720"/>
        <w:jc w:val="center"/>
        <w:rPr>
          <w:rFonts w:ascii="Times New Roman" w:hAnsi="Times New Roman" w:cs="Times New Roman"/>
          <w:i/>
          <w:sz w:val="28"/>
          <w:szCs w:val="28"/>
        </w:rPr>
      </w:pPr>
    </w:p>
    <w:p w:rsidR="00525AA4" w:rsidRPr="00635FEE" w:rsidRDefault="00525AA4" w:rsidP="009A37B3">
      <w:pPr>
        <w:ind w:firstLine="720"/>
        <w:jc w:val="center"/>
        <w:rPr>
          <w:rFonts w:ascii="Times New Roman" w:hAnsi="Times New Roman" w:cs="Times New Roman"/>
          <w:sz w:val="28"/>
          <w:szCs w:val="28"/>
        </w:rPr>
      </w:pPr>
      <w:r w:rsidRPr="00635FEE">
        <w:rPr>
          <w:rFonts w:ascii="Times New Roman" w:hAnsi="Times New Roman" w:cs="Times New Roman"/>
          <w:i/>
          <w:sz w:val="28"/>
          <w:szCs w:val="28"/>
        </w:rPr>
        <w:t>Quan hệ giữa chi phí sử dụng vốn và tỷ số đòn bẩy tài chính</w:t>
      </w:r>
      <w:r w:rsidRPr="00635FEE">
        <w:rPr>
          <w:rFonts w:ascii="Times New Roman" w:hAnsi="Times New Roman" w:cs="Times New Roman"/>
          <w:i/>
          <w:sz w:val="28"/>
          <w:szCs w:val="28"/>
        </w:rPr>
        <w:br/>
      </w:r>
      <w:proofErr w:type="gramStart"/>
      <w:r w:rsidRPr="00635FEE">
        <w:rPr>
          <w:rFonts w:ascii="Times New Roman" w:hAnsi="Times New Roman" w:cs="Times New Roman"/>
          <w:i/>
          <w:sz w:val="28"/>
          <w:szCs w:val="28"/>
        </w:rPr>
        <w:t>theo</w:t>
      </w:r>
      <w:proofErr w:type="gramEnd"/>
      <w:r w:rsidRPr="00635FEE">
        <w:rPr>
          <w:rFonts w:ascii="Times New Roman" w:hAnsi="Times New Roman" w:cs="Times New Roman"/>
          <w:i/>
          <w:sz w:val="28"/>
          <w:szCs w:val="28"/>
        </w:rPr>
        <w:t xml:space="preserve"> lý thuyết lợi nhuận hoạt động ròng.</w:t>
      </w:r>
    </w:p>
    <w:p w:rsidR="00525AA4" w:rsidRPr="00635FEE" w:rsidRDefault="00525AA4" w:rsidP="003B7212">
      <w:pPr>
        <w:pStyle w:val="ListParagraph"/>
        <w:numPr>
          <w:ilvl w:val="0"/>
          <w:numId w:val="4"/>
        </w:numPr>
        <w:tabs>
          <w:tab w:val="left" w:pos="1980"/>
        </w:tabs>
        <w:jc w:val="both"/>
        <w:rPr>
          <w:rFonts w:ascii="Times New Roman" w:hAnsi="Times New Roman" w:cs="Times New Roman"/>
          <w:sz w:val="28"/>
          <w:szCs w:val="28"/>
        </w:rPr>
      </w:pPr>
      <w:r w:rsidRPr="00635FEE">
        <w:rPr>
          <w:rFonts w:ascii="Times New Roman" w:hAnsi="Times New Roman" w:cs="Times New Roman"/>
          <w:sz w:val="28"/>
          <w:szCs w:val="28"/>
        </w:rPr>
        <w:t xml:space="preserve">Điểm quan trọng thứ 2 mà lý thuyết này đưa ra chính </w:t>
      </w:r>
      <w:proofErr w:type="gramStart"/>
      <w:r w:rsidRPr="00635FEE">
        <w:rPr>
          <w:rFonts w:ascii="Times New Roman" w:hAnsi="Times New Roman" w:cs="Times New Roman"/>
          <w:sz w:val="28"/>
          <w:szCs w:val="28"/>
        </w:rPr>
        <w:t>là :</w:t>
      </w:r>
      <w:proofErr w:type="gramEnd"/>
      <w:r w:rsidRPr="00635FEE">
        <w:rPr>
          <w:rFonts w:ascii="Times New Roman" w:hAnsi="Times New Roman" w:cs="Times New Roman"/>
          <w:sz w:val="28"/>
          <w:szCs w:val="28"/>
        </w:rPr>
        <w:t xml:space="preserve"> cũng như việc không đổi của giá trị công ty khi sử dụng đòn bẩ</w:t>
      </w:r>
      <w:r w:rsidR="00586021">
        <w:rPr>
          <w:rFonts w:ascii="Times New Roman" w:hAnsi="Times New Roman" w:cs="Times New Roman"/>
          <w:sz w:val="28"/>
          <w:szCs w:val="28"/>
        </w:rPr>
        <w:t>y tài chính thì giá</w:t>
      </w:r>
      <w:r w:rsidRPr="00635FEE">
        <w:rPr>
          <w:rFonts w:ascii="Times New Roman" w:hAnsi="Times New Roman" w:cs="Times New Roman"/>
          <w:sz w:val="28"/>
          <w:szCs w:val="28"/>
        </w:rPr>
        <w:t xml:space="preserve"> của cổ </w:t>
      </w:r>
      <w:r w:rsidRPr="00635FEE">
        <w:rPr>
          <w:rFonts w:ascii="Times New Roman" w:hAnsi="Times New Roman" w:cs="Times New Roman"/>
          <w:sz w:val="28"/>
          <w:szCs w:val="28"/>
        </w:rPr>
        <w:lastRenderedPageBreak/>
        <w:t>phiếu công ty cũng có sự bất biến. Nghĩa là việc thay đổi nợ trong cơ cấu vốn</w:t>
      </w:r>
      <w:r w:rsidR="00203BFF" w:rsidRPr="00635FEE">
        <w:rPr>
          <w:rFonts w:ascii="Times New Roman" w:hAnsi="Times New Roman" w:cs="Times New Roman"/>
          <w:sz w:val="28"/>
          <w:szCs w:val="28"/>
        </w:rPr>
        <w:t xml:space="preserve"> không làm</w:t>
      </w:r>
      <w:r w:rsidRPr="00635FEE">
        <w:rPr>
          <w:rFonts w:ascii="Times New Roman" w:hAnsi="Times New Roman" w:cs="Times New Roman"/>
          <w:sz w:val="28"/>
          <w:szCs w:val="28"/>
        </w:rPr>
        <w:t xml:space="preserve"> cổ phiếu tăng lên hay giảm xuống. </w:t>
      </w:r>
    </w:p>
    <w:p w:rsidR="00525AA4" w:rsidRPr="00635FEE" w:rsidRDefault="00525AA4" w:rsidP="000A2124">
      <w:pPr>
        <w:pStyle w:val="ListParagraph"/>
        <w:tabs>
          <w:tab w:val="left" w:pos="1980"/>
        </w:tabs>
        <w:jc w:val="both"/>
        <w:rPr>
          <w:rFonts w:ascii="Times New Roman" w:hAnsi="Times New Roman" w:cs="Times New Roman"/>
          <w:sz w:val="28"/>
          <w:szCs w:val="28"/>
        </w:rPr>
      </w:pPr>
      <w:r w:rsidRPr="00635FEE">
        <w:rPr>
          <w:rFonts w:ascii="Times New Roman" w:hAnsi="Times New Roman" w:cs="Times New Roman"/>
          <w:sz w:val="28"/>
          <w:szCs w:val="28"/>
        </w:rPr>
        <w:t>Ta xét 1 ví dụ đơn giản sau:</w:t>
      </w:r>
    </w:p>
    <w:p w:rsidR="00525AA4" w:rsidRPr="00635FEE" w:rsidRDefault="00525AA4" w:rsidP="000A2124">
      <w:pPr>
        <w:pStyle w:val="ListParagraph"/>
        <w:tabs>
          <w:tab w:val="left" w:pos="1980"/>
        </w:tabs>
        <w:jc w:val="both"/>
        <w:rPr>
          <w:rFonts w:ascii="Times New Roman" w:hAnsi="Times New Roman" w:cs="Times New Roman"/>
          <w:sz w:val="28"/>
          <w:szCs w:val="28"/>
        </w:rPr>
      </w:pPr>
      <w:proofErr w:type="gramStart"/>
      <w:r w:rsidRPr="00635FEE">
        <w:rPr>
          <w:rFonts w:ascii="Times New Roman" w:hAnsi="Times New Roman" w:cs="Times New Roman"/>
          <w:sz w:val="28"/>
          <w:szCs w:val="28"/>
        </w:rPr>
        <w:t>Công ty ở ví dụ</w:t>
      </w:r>
      <w:r w:rsidR="00E306BD" w:rsidRPr="00635FEE">
        <w:rPr>
          <w:rFonts w:ascii="Times New Roman" w:hAnsi="Times New Roman" w:cs="Times New Roman"/>
          <w:sz w:val="28"/>
          <w:szCs w:val="28"/>
        </w:rPr>
        <w:t xml:space="preserve"> trên có 1.000.</w:t>
      </w:r>
      <w:r w:rsidRPr="00635FEE">
        <w:rPr>
          <w:rFonts w:ascii="Times New Roman" w:hAnsi="Times New Roman" w:cs="Times New Roman"/>
          <w:sz w:val="28"/>
          <w:szCs w:val="28"/>
        </w:rPr>
        <w:t>000 cổ phần thường đang được lưu hành.</w:t>
      </w:r>
      <w:proofErr w:type="gramEnd"/>
      <w:r w:rsidRPr="00635FEE">
        <w:rPr>
          <w:rFonts w:ascii="Times New Roman" w:hAnsi="Times New Roman" w:cs="Times New Roman"/>
          <w:sz w:val="28"/>
          <w:szCs w:val="28"/>
        </w:rPr>
        <w:t xml:space="preserve"> Ta có thể đưa ra các kết quả sau:</w:t>
      </w:r>
    </w:p>
    <w:p w:rsidR="00525AA4" w:rsidRPr="00635FEE" w:rsidRDefault="00525AA4" w:rsidP="000A2124">
      <w:pPr>
        <w:pStyle w:val="ListParagraph"/>
        <w:tabs>
          <w:tab w:val="left" w:pos="1980"/>
        </w:tabs>
        <w:jc w:val="both"/>
        <w:rPr>
          <w:rFonts w:ascii="Times New Roman" w:hAnsi="Times New Roman" w:cs="Times New Roman"/>
          <w:sz w:val="28"/>
          <w:szCs w:val="28"/>
        </w:rPr>
      </w:pPr>
      <w:r w:rsidRPr="00635FEE">
        <w:rPr>
          <w:rFonts w:ascii="Times New Roman" w:hAnsi="Times New Roman" w:cs="Times New Roman"/>
          <w:sz w:val="28"/>
          <w:szCs w:val="28"/>
        </w:rPr>
        <w:t xml:space="preserve">+ Giá mỗi cổ phần = </w:t>
      </w:r>
      <m:oMath>
        <m:f>
          <m:fPr>
            <m:ctrlPr>
              <w:rPr>
                <w:rFonts w:ascii="Cambria Math" w:hAnsi="Cambria Math" w:cs="Times New Roman"/>
                <w:sz w:val="36"/>
                <w:szCs w:val="28"/>
              </w:rPr>
            </m:ctrlPr>
          </m:fPr>
          <m:num>
            <m:r>
              <m:rPr>
                <m:sty m:val="p"/>
              </m:rPr>
              <w:rPr>
                <w:rFonts w:ascii="Cambria Math" w:hAnsi="Cambria Math" w:cs="Times New Roman"/>
                <w:sz w:val="36"/>
                <w:szCs w:val="28"/>
              </w:rPr>
              <m:t>15.000.000.000</m:t>
            </m:r>
          </m:num>
          <m:den>
            <m:r>
              <m:rPr>
                <m:sty m:val="p"/>
              </m:rPr>
              <w:rPr>
                <w:rFonts w:ascii="Cambria Math" w:hAnsi="Cambria Math" w:cs="Times New Roman"/>
                <w:sz w:val="36"/>
                <w:szCs w:val="28"/>
              </w:rPr>
              <m:t>1.000.000</m:t>
            </m:r>
          </m:den>
        </m:f>
      </m:oMath>
      <w:r w:rsidR="00E306BD" w:rsidRPr="00635FEE">
        <w:rPr>
          <w:rFonts w:ascii="Times New Roman" w:hAnsi="Times New Roman" w:cs="Times New Roman"/>
          <w:sz w:val="28"/>
          <w:szCs w:val="28"/>
        </w:rPr>
        <w:t xml:space="preserve"> = 15.</w:t>
      </w:r>
      <w:r w:rsidRPr="00635FEE">
        <w:rPr>
          <w:rFonts w:ascii="Times New Roman" w:hAnsi="Times New Roman" w:cs="Times New Roman"/>
          <w:sz w:val="28"/>
          <w:szCs w:val="28"/>
        </w:rPr>
        <w:t>000 đồng</w:t>
      </w:r>
    </w:p>
    <w:p w:rsidR="00525AA4" w:rsidRPr="00635FEE" w:rsidRDefault="00525AA4" w:rsidP="000A2124">
      <w:pPr>
        <w:pStyle w:val="ListParagraph"/>
        <w:tabs>
          <w:tab w:val="left" w:pos="1980"/>
        </w:tabs>
        <w:jc w:val="both"/>
        <w:rPr>
          <w:rFonts w:ascii="Times New Roman" w:hAnsi="Times New Roman" w:cs="Times New Roman"/>
          <w:sz w:val="28"/>
          <w:szCs w:val="28"/>
        </w:rPr>
      </w:pPr>
      <w:r w:rsidRPr="00635FEE">
        <w:rPr>
          <w:rFonts w:ascii="Times New Roman" w:hAnsi="Times New Roman" w:cs="Times New Roman"/>
          <w:sz w:val="28"/>
          <w:szCs w:val="28"/>
        </w:rPr>
        <w:t xml:space="preserve"> Khi công ty quyết định tăng nợ từ</w:t>
      </w:r>
      <w:r w:rsidR="00E306BD" w:rsidRPr="00635FEE">
        <w:rPr>
          <w:rFonts w:ascii="Times New Roman" w:hAnsi="Times New Roman" w:cs="Times New Roman"/>
          <w:sz w:val="28"/>
          <w:szCs w:val="28"/>
        </w:rPr>
        <w:t xml:space="preserve"> 5.</w:t>
      </w:r>
      <w:r w:rsidRPr="00635FEE">
        <w:rPr>
          <w:rFonts w:ascii="Times New Roman" w:hAnsi="Times New Roman" w:cs="Times New Roman"/>
          <w:sz w:val="28"/>
          <w:szCs w:val="28"/>
        </w:rPr>
        <w:t xml:space="preserve">000 triệu đồng lên 7,500 triệu đồng, với phần nợ </w:t>
      </w:r>
      <w:r w:rsidR="00E306BD" w:rsidRPr="00635FEE">
        <w:rPr>
          <w:rFonts w:ascii="Times New Roman" w:hAnsi="Times New Roman" w:cs="Times New Roman"/>
          <w:sz w:val="28"/>
          <w:szCs w:val="28"/>
        </w:rPr>
        <w:t>tăng thêm là 2.</w:t>
      </w:r>
      <w:r w:rsidRPr="00635FEE">
        <w:rPr>
          <w:rFonts w:ascii="Times New Roman" w:hAnsi="Times New Roman" w:cs="Times New Roman"/>
          <w:sz w:val="28"/>
          <w:szCs w:val="28"/>
        </w:rPr>
        <w:t>500.</w:t>
      </w:r>
    </w:p>
    <w:p w:rsidR="00525AA4" w:rsidRPr="00635FEE" w:rsidRDefault="00525AA4" w:rsidP="000A2124">
      <w:pPr>
        <w:pStyle w:val="ListParagraph"/>
        <w:tabs>
          <w:tab w:val="left" w:pos="1980"/>
        </w:tabs>
        <w:jc w:val="both"/>
        <w:rPr>
          <w:rFonts w:ascii="Times New Roman" w:hAnsi="Times New Roman" w:cs="Times New Roman"/>
          <w:sz w:val="28"/>
          <w:szCs w:val="28"/>
        </w:rPr>
      </w:pPr>
      <w:r w:rsidRPr="00635FEE">
        <w:rPr>
          <w:rFonts w:ascii="Times New Roman" w:hAnsi="Times New Roman" w:cs="Times New Roman"/>
          <w:sz w:val="28"/>
          <w:szCs w:val="28"/>
        </w:rPr>
        <w:t xml:space="preserve">+ Số cổ phần mua lại = </w:t>
      </w:r>
      <m:oMath>
        <m:f>
          <m:fPr>
            <m:ctrlPr>
              <w:rPr>
                <w:rFonts w:ascii="Cambria Math" w:hAnsi="Cambria Math" w:cs="Times New Roman"/>
                <w:sz w:val="36"/>
                <w:szCs w:val="28"/>
              </w:rPr>
            </m:ctrlPr>
          </m:fPr>
          <m:num>
            <m:r>
              <m:rPr>
                <m:sty m:val="p"/>
              </m:rPr>
              <w:rPr>
                <w:rFonts w:ascii="Cambria Math" w:hAnsi="Cambria Math" w:cs="Times New Roman"/>
                <w:sz w:val="36"/>
                <w:szCs w:val="28"/>
              </w:rPr>
              <m:t>2.500.000.000</m:t>
            </m:r>
          </m:num>
          <m:den>
            <m:r>
              <m:rPr>
                <m:sty m:val="p"/>
              </m:rPr>
              <w:rPr>
                <w:rFonts w:ascii="Cambria Math" w:hAnsi="Cambria Math" w:cs="Times New Roman"/>
                <w:sz w:val="36"/>
                <w:szCs w:val="28"/>
              </w:rPr>
              <m:t>15.000</m:t>
            </m:r>
          </m:den>
        </m:f>
      </m:oMath>
      <w:r w:rsidR="00E306BD" w:rsidRPr="00635FEE">
        <w:rPr>
          <w:rFonts w:ascii="Times New Roman" w:hAnsi="Times New Roman" w:cs="Times New Roman"/>
          <w:sz w:val="28"/>
          <w:szCs w:val="28"/>
        </w:rPr>
        <w:t>= 166.</w:t>
      </w:r>
      <w:r w:rsidRPr="00635FEE">
        <w:rPr>
          <w:rFonts w:ascii="Times New Roman" w:hAnsi="Times New Roman" w:cs="Times New Roman"/>
          <w:sz w:val="28"/>
          <w:szCs w:val="28"/>
        </w:rPr>
        <w:t>667 cổ phiếu.</w:t>
      </w:r>
    </w:p>
    <w:p w:rsidR="00525AA4" w:rsidRPr="00635FEE" w:rsidRDefault="00525AA4" w:rsidP="000A2124">
      <w:pPr>
        <w:pStyle w:val="ListParagraph"/>
        <w:tabs>
          <w:tab w:val="left" w:pos="1980"/>
        </w:tabs>
        <w:jc w:val="both"/>
        <w:rPr>
          <w:rFonts w:ascii="Times New Roman" w:hAnsi="Times New Roman" w:cs="Times New Roman"/>
          <w:sz w:val="28"/>
          <w:szCs w:val="28"/>
        </w:rPr>
      </w:pPr>
      <w:r w:rsidRPr="00635FEE">
        <w:rPr>
          <w:rFonts w:ascii="Times New Roman" w:hAnsi="Times New Roman" w:cs="Times New Roman"/>
          <w:sz w:val="28"/>
          <w:szCs w:val="28"/>
        </w:rPr>
        <w:t>+ Số cổ phần đang lưu hành sau khi mua lạ</w:t>
      </w:r>
      <w:r w:rsidR="00E306BD" w:rsidRPr="00635FEE">
        <w:rPr>
          <w:rFonts w:ascii="Times New Roman" w:hAnsi="Times New Roman" w:cs="Times New Roman"/>
          <w:sz w:val="28"/>
          <w:szCs w:val="28"/>
        </w:rPr>
        <w:t>i = 1.000.000 – 166.667 = 999.</w:t>
      </w:r>
      <w:r w:rsidRPr="00635FEE">
        <w:rPr>
          <w:rFonts w:ascii="Times New Roman" w:hAnsi="Times New Roman" w:cs="Times New Roman"/>
          <w:sz w:val="28"/>
          <w:szCs w:val="28"/>
        </w:rPr>
        <w:t>833</w:t>
      </w:r>
    </w:p>
    <w:p w:rsidR="00525AA4" w:rsidRPr="00635FEE" w:rsidRDefault="00525AA4" w:rsidP="000A2124">
      <w:pPr>
        <w:pStyle w:val="ListParagraph"/>
        <w:tabs>
          <w:tab w:val="left" w:pos="1980"/>
        </w:tabs>
        <w:jc w:val="both"/>
        <w:rPr>
          <w:rFonts w:ascii="Times New Roman" w:hAnsi="Times New Roman" w:cs="Times New Roman"/>
          <w:sz w:val="28"/>
          <w:szCs w:val="28"/>
        </w:rPr>
      </w:pPr>
      <w:r w:rsidRPr="00635FEE">
        <w:rPr>
          <w:rFonts w:ascii="Times New Roman" w:hAnsi="Times New Roman" w:cs="Times New Roman"/>
          <w:sz w:val="28"/>
          <w:szCs w:val="28"/>
        </w:rPr>
        <w:t>+ Giá cổ phần sau khi mua lại</w:t>
      </w:r>
      <w:r w:rsidR="00C65E59" w:rsidRPr="00635FEE">
        <w:rPr>
          <w:rFonts w:ascii="Times New Roman" w:hAnsi="Times New Roman" w:cs="Times New Roman"/>
          <w:sz w:val="28"/>
          <w:szCs w:val="28"/>
        </w:rPr>
        <w:t xml:space="preserve"> =</w:t>
      </w:r>
      <m:oMath>
        <m:f>
          <m:fPr>
            <m:ctrlPr>
              <w:rPr>
                <w:rFonts w:ascii="Cambria Math" w:hAnsi="Cambria Math" w:cs="Times New Roman"/>
                <w:sz w:val="36"/>
                <w:szCs w:val="28"/>
              </w:rPr>
            </m:ctrlPr>
          </m:fPr>
          <m:num>
            <m:r>
              <m:rPr>
                <m:sty m:val="p"/>
              </m:rPr>
              <w:rPr>
                <w:rFonts w:ascii="Cambria Math" w:hAnsi="Cambria Math" w:cs="Times New Roman"/>
                <w:sz w:val="36"/>
                <w:szCs w:val="28"/>
              </w:rPr>
              <m:t>12.500.000.000</m:t>
            </m:r>
          </m:num>
          <m:den>
            <m:r>
              <m:rPr>
                <m:sty m:val="p"/>
              </m:rPr>
              <w:rPr>
                <w:rFonts w:ascii="Cambria Math" w:hAnsi="Cambria Math" w:cs="Times New Roman"/>
                <w:sz w:val="36"/>
                <w:szCs w:val="28"/>
              </w:rPr>
              <m:t>999.833</m:t>
            </m:r>
          </m:den>
        </m:f>
      </m:oMath>
      <w:r w:rsidR="00E306BD" w:rsidRPr="00635FEE">
        <w:rPr>
          <w:rFonts w:ascii="Times New Roman" w:hAnsi="Times New Roman" w:cs="Times New Roman"/>
          <w:sz w:val="28"/>
          <w:szCs w:val="28"/>
        </w:rPr>
        <w:t>= 15.</w:t>
      </w:r>
      <w:r w:rsidRPr="00635FEE">
        <w:rPr>
          <w:rFonts w:ascii="Times New Roman" w:hAnsi="Times New Roman" w:cs="Times New Roman"/>
          <w:sz w:val="28"/>
          <w:szCs w:val="28"/>
        </w:rPr>
        <w:t>000 đồng</w:t>
      </w:r>
    </w:p>
    <w:p w:rsidR="00525AA4" w:rsidRPr="00635FEE" w:rsidRDefault="00525AA4" w:rsidP="000A2124">
      <w:pPr>
        <w:pStyle w:val="ListParagraph"/>
        <w:tabs>
          <w:tab w:val="left" w:pos="1980"/>
        </w:tabs>
        <w:jc w:val="both"/>
        <w:rPr>
          <w:rFonts w:ascii="Times New Roman" w:hAnsi="Times New Roman" w:cs="Times New Roman"/>
          <w:sz w:val="28"/>
          <w:szCs w:val="28"/>
        </w:rPr>
      </w:pPr>
      <w:r w:rsidRPr="00635FEE">
        <w:rPr>
          <w:rFonts w:ascii="Times New Roman" w:hAnsi="Times New Roman" w:cs="Times New Roman"/>
          <w:sz w:val="28"/>
          <w:szCs w:val="28"/>
        </w:rPr>
        <w:t>Ta thấy rằng sau khi mua lại CP bằng cách dùng nợ vay thì giá cổ phiếu vẫn không đổi so với ban đầu.</w:t>
      </w:r>
    </w:p>
    <w:p w:rsidR="00525AA4" w:rsidRPr="00635FEE" w:rsidRDefault="00525AA4" w:rsidP="003B7212">
      <w:pPr>
        <w:pStyle w:val="ListParagraph"/>
        <w:numPr>
          <w:ilvl w:val="0"/>
          <w:numId w:val="4"/>
        </w:numPr>
        <w:tabs>
          <w:tab w:val="left" w:pos="1980"/>
        </w:tabs>
        <w:jc w:val="both"/>
        <w:rPr>
          <w:rFonts w:ascii="Times New Roman" w:hAnsi="Times New Roman" w:cs="Times New Roman"/>
          <w:sz w:val="28"/>
          <w:szCs w:val="28"/>
        </w:rPr>
      </w:pPr>
      <w:r w:rsidRPr="00635FEE">
        <w:rPr>
          <w:rFonts w:ascii="Times New Roman" w:hAnsi="Times New Roman" w:cs="Times New Roman"/>
          <w:sz w:val="28"/>
          <w:szCs w:val="28"/>
        </w:rPr>
        <w:t xml:space="preserve">Nhược điểm chính của lý thuyết này chính là những giả định không mang tính thực tế của nền kinh tế </w:t>
      </w:r>
      <w:proofErr w:type="gramStart"/>
      <w:r w:rsidRPr="00635FEE">
        <w:rPr>
          <w:rFonts w:ascii="Times New Roman" w:hAnsi="Times New Roman" w:cs="Times New Roman"/>
          <w:sz w:val="28"/>
          <w:szCs w:val="28"/>
        </w:rPr>
        <w:t>( thị</w:t>
      </w:r>
      <w:proofErr w:type="gramEnd"/>
      <w:r w:rsidRPr="00635FEE">
        <w:rPr>
          <w:rFonts w:ascii="Times New Roman" w:hAnsi="Times New Roman" w:cs="Times New Roman"/>
          <w:sz w:val="28"/>
          <w:szCs w:val="28"/>
        </w:rPr>
        <w:t xml:space="preserve"> trường hoàn hảo, không có thuế,…). Ngoài ra còn có một nhược điểm quan trọng khác là giả định lãi suất tiền vay không đổi khi cơ cấu vốn thay đ</w:t>
      </w:r>
      <w:r w:rsidR="00586021">
        <w:rPr>
          <w:rFonts w:ascii="Times New Roman" w:hAnsi="Times New Roman" w:cs="Times New Roman"/>
          <w:sz w:val="28"/>
          <w:szCs w:val="28"/>
        </w:rPr>
        <w:t>ổi</w:t>
      </w:r>
      <w:r w:rsidRPr="00635FEE">
        <w:rPr>
          <w:rFonts w:ascii="Times New Roman" w:hAnsi="Times New Roman" w:cs="Times New Roman"/>
          <w:sz w:val="28"/>
          <w:szCs w:val="28"/>
        </w:rPr>
        <w:t xml:space="preserve">. Trong thực tế, khi nợ tăng cả chủ nợ lẫn chủ sở hữu đều cảm thấy mức độ rủi ro gia tăng nên họ sẽ yêu cầu giá phải trả cho các khoản vay tăng dần </w:t>
      </w:r>
      <w:proofErr w:type="gramStart"/>
      <w:r w:rsidRPr="00635FEE">
        <w:rPr>
          <w:rFonts w:ascii="Times New Roman" w:hAnsi="Times New Roman" w:cs="Times New Roman"/>
          <w:sz w:val="28"/>
          <w:szCs w:val="28"/>
        </w:rPr>
        <w:t>theo</w:t>
      </w:r>
      <w:proofErr w:type="gramEnd"/>
      <w:r w:rsidRPr="00635FEE">
        <w:rPr>
          <w:rFonts w:ascii="Times New Roman" w:hAnsi="Times New Roman" w:cs="Times New Roman"/>
          <w:sz w:val="28"/>
          <w:szCs w:val="28"/>
        </w:rPr>
        <w:t xml:space="preserve"> mức độ rủi ro gia tăng.</w:t>
      </w:r>
    </w:p>
    <w:p w:rsidR="00525AA4" w:rsidRPr="00635FEE" w:rsidRDefault="00525AA4" w:rsidP="000A2124">
      <w:pPr>
        <w:tabs>
          <w:tab w:val="left" w:pos="1980"/>
        </w:tabs>
        <w:ind w:left="360"/>
        <w:jc w:val="both"/>
        <w:rPr>
          <w:rFonts w:ascii="Times New Roman" w:hAnsi="Times New Roman" w:cs="Times New Roman"/>
          <w:sz w:val="28"/>
          <w:szCs w:val="28"/>
        </w:rPr>
      </w:pPr>
      <w:r w:rsidRPr="00635FEE">
        <w:rPr>
          <w:rFonts w:ascii="Times New Roman" w:hAnsi="Times New Roman" w:cs="Times New Roman"/>
          <w:sz w:val="28"/>
          <w:szCs w:val="28"/>
        </w:rPr>
        <w:t xml:space="preserve">Trên đây là </w:t>
      </w:r>
      <w:proofErr w:type="gramStart"/>
      <w:r w:rsidRPr="00635FEE">
        <w:rPr>
          <w:rFonts w:ascii="Times New Roman" w:hAnsi="Times New Roman" w:cs="Times New Roman"/>
          <w:sz w:val="28"/>
          <w:szCs w:val="28"/>
        </w:rPr>
        <w:t>hai  lý</w:t>
      </w:r>
      <w:proofErr w:type="gramEnd"/>
      <w:r w:rsidRPr="00635FEE">
        <w:rPr>
          <w:rFonts w:ascii="Times New Roman" w:hAnsi="Times New Roman" w:cs="Times New Roman"/>
          <w:sz w:val="28"/>
          <w:szCs w:val="28"/>
        </w:rPr>
        <w:t xml:space="preserve"> thuyết mang tính chất cơ bản về cơ cấu vốn của công ty. </w:t>
      </w:r>
      <w:r w:rsidRPr="00635FEE">
        <w:rPr>
          <w:rFonts w:ascii="Times New Roman" w:hAnsi="Times New Roman" w:cs="Times New Roman"/>
          <w:i/>
          <w:sz w:val="28"/>
          <w:szCs w:val="28"/>
        </w:rPr>
        <w:t>Lý thuyết cơ cấu vốn tối ưu</w:t>
      </w:r>
      <w:r w:rsidRPr="00635FEE">
        <w:rPr>
          <w:rFonts w:ascii="Times New Roman" w:hAnsi="Times New Roman" w:cs="Times New Roman"/>
          <w:sz w:val="28"/>
          <w:szCs w:val="28"/>
        </w:rPr>
        <w:t xml:space="preserve"> dựa vào </w:t>
      </w:r>
      <w:r w:rsidRPr="00635FEE">
        <w:rPr>
          <w:rFonts w:ascii="Times New Roman" w:hAnsi="Times New Roman" w:cs="Times New Roman"/>
          <w:i/>
          <w:sz w:val="28"/>
          <w:szCs w:val="28"/>
        </w:rPr>
        <w:t xml:space="preserve">lá chắn thuế </w:t>
      </w:r>
      <w:r w:rsidRPr="00635FEE">
        <w:rPr>
          <w:rFonts w:ascii="Times New Roman" w:hAnsi="Times New Roman" w:cs="Times New Roman"/>
          <w:sz w:val="28"/>
          <w:szCs w:val="28"/>
        </w:rPr>
        <w:t>để kết luận rằng tồn tại một cơ cấu vốn tối ưu, trong khi l</w:t>
      </w:r>
      <w:r w:rsidRPr="00635FEE">
        <w:rPr>
          <w:rFonts w:ascii="Times New Roman" w:hAnsi="Times New Roman" w:cs="Times New Roman"/>
          <w:i/>
          <w:sz w:val="28"/>
          <w:szCs w:val="28"/>
        </w:rPr>
        <w:t>ý thuyết lợi nhuận ròng</w:t>
      </w:r>
      <w:r w:rsidRPr="00635FEE">
        <w:rPr>
          <w:rFonts w:ascii="Times New Roman" w:hAnsi="Times New Roman" w:cs="Times New Roman"/>
          <w:sz w:val="28"/>
          <w:szCs w:val="28"/>
        </w:rPr>
        <w:t xml:space="preserve"> dựa vào </w:t>
      </w:r>
      <w:r w:rsidRPr="00635FEE">
        <w:rPr>
          <w:rFonts w:ascii="Times New Roman" w:hAnsi="Times New Roman" w:cs="Times New Roman"/>
          <w:i/>
          <w:sz w:val="28"/>
          <w:szCs w:val="28"/>
        </w:rPr>
        <w:t>giả định công ty không phải chịu thuế</w:t>
      </w:r>
      <w:r w:rsidRPr="00635FEE">
        <w:rPr>
          <w:rFonts w:ascii="Times New Roman" w:hAnsi="Times New Roman" w:cs="Times New Roman"/>
          <w:sz w:val="28"/>
          <w:szCs w:val="28"/>
        </w:rPr>
        <w:t xml:space="preserve"> để kết luận rằng không có cơ cấu vốn nào là tối ưu và giá cổ phiếu cũng như giá trị công ty không phụ thuộc vào cơ cấu vốn của công ty. </w:t>
      </w:r>
      <w:proofErr w:type="gramStart"/>
      <w:r w:rsidRPr="00635FEE">
        <w:rPr>
          <w:rFonts w:ascii="Times New Roman" w:hAnsi="Times New Roman" w:cs="Times New Roman"/>
          <w:sz w:val="28"/>
          <w:szCs w:val="28"/>
        </w:rPr>
        <w:t>Tuy nhiên, hai lý thuyết này vẫn chưa lý giải một cách thuyết phục tác động của tỷ số nợ trên vốn như thế nào khi nghiên cứu cơ cấu vốn của công ty.</w:t>
      </w:r>
      <w:proofErr w:type="gramEnd"/>
      <w:r w:rsidRPr="00635FEE">
        <w:rPr>
          <w:rFonts w:ascii="Times New Roman" w:hAnsi="Times New Roman" w:cs="Times New Roman"/>
          <w:sz w:val="28"/>
          <w:szCs w:val="28"/>
        </w:rPr>
        <w:t xml:space="preserve"> Phải đợi mãi đến năm 1958 khi lý thuyết M&amp;M ra đời, vấn đề này mới được sáng tỏ.</w:t>
      </w:r>
    </w:p>
    <w:p w:rsidR="00476946" w:rsidRPr="00F90D3C" w:rsidRDefault="00476946" w:rsidP="001D6607">
      <w:pPr>
        <w:pStyle w:val="Style1"/>
        <w:outlineLvl w:val="0"/>
      </w:pPr>
      <w:bookmarkStart w:id="16" w:name="_Toc431661054"/>
      <w:bookmarkStart w:id="17" w:name="_Toc431663226"/>
      <w:r w:rsidRPr="00F90D3C">
        <w:t>LÝ THUYẾT M&amp;M</w:t>
      </w:r>
      <w:bookmarkEnd w:id="16"/>
      <w:bookmarkEnd w:id="17"/>
    </w:p>
    <w:p w:rsidR="00476946" w:rsidRPr="00F90D3C" w:rsidRDefault="00476946" w:rsidP="00EA070F">
      <w:pPr>
        <w:pStyle w:val="Style2"/>
        <w:numPr>
          <w:ilvl w:val="0"/>
          <w:numId w:val="21"/>
        </w:numPr>
        <w:outlineLvl w:val="1"/>
      </w:pPr>
      <w:bookmarkStart w:id="18" w:name="_Toc431663227"/>
      <w:r w:rsidRPr="00F90D3C">
        <w:t>Các giả định và mệnh đề của lý thuyế</w:t>
      </w:r>
      <w:r w:rsidR="00443B1E" w:rsidRPr="00F90D3C">
        <w:t>t M&amp;M</w:t>
      </w:r>
      <w:bookmarkEnd w:id="18"/>
    </w:p>
    <w:p w:rsidR="00476946" w:rsidRPr="00635FEE" w:rsidRDefault="00476946" w:rsidP="000A2124">
      <w:pPr>
        <w:jc w:val="both"/>
        <w:rPr>
          <w:rFonts w:ascii="Times New Roman" w:hAnsi="Times New Roman" w:cs="Times New Roman"/>
          <w:b/>
          <w:i/>
          <w:color w:val="000000" w:themeColor="text1"/>
          <w:sz w:val="28"/>
          <w:szCs w:val="28"/>
        </w:rPr>
      </w:pPr>
      <w:r w:rsidRPr="00635FEE">
        <w:rPr>
          <w:rFonts w:ascii="Times New Roman" w:hAnsi="Times New Roman" w:cs="Times New Roman"/>
          <w:b/>
          <w:i/>
          <w:color w:val="000000" w:themeColor="text1"/>
          <w:sz w:val="28"/>
          <w:szCs w:val="28"/>
        </w:rPr>
        <w:lastRenderedPageBreak/>
        <w:t>Những giả định của lý thuyết M&amp;M:</w:t>
      </w:r>
    </w:p>
    <w:p w:rsidR="00476946" w:rsidRDefault="008B1E3D" w:rsidP="003B7212">
      <w:pPr>
        <w:pStyle w:val="ListParagraph"/>
        <w:numPr>
          <w:ilvl w:val="0"/>
          <w:numId w:val="4"/>
        </w:numPr>
        <w:spacing w:after="160" w:line="259"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Giả định về thuế</w:t>
      </w:r>
    </w:p>
    <w:p w:rsidR="008B1E3D" w:rsidRDefault="008B1E3D" w:rsidP="003B7212">
      <w:pPr>
        <w:pStyle w:val="ListParagraph"/>
        <w:numPr>
          <w:ilvl w:val="0"/>
          <w:numId w:val="4"/>
        </w:numPr>
        <w:spacing w:after="160" w:line="259"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Giả định về chi phí giao dịch</w:t>
      </w:r>
    </w:p>
    <w:p w:rsidR="008B1E3D" w:rsidRDefault="008B1E3D" w:rsidP="003B7212">
      <w:pPr>
        <w:pStyle w:val="ListParagraph"/>
        <w:numPr>
          <w:ilvl w:val="0"/>
          <w:numId w:val="4"/>
        </w:numPr>
        <w:spacing w:after="160" w:line="259"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Giả định về chi phí khốn khó tài chính</w:t>
      </w:r>
    </w:p>
    <w:p w:rsidR="008B1E3D" w:rsidRPr="00635FEE" w:rsidRDefault="008B1E3D" w:rsidP="003B7212">
      <w:pPr>
        <w:pStyle w:val="ListParagraph"/>
        <w:numPr>
          <w:ilvl w:val="0"/>
          <w:numId w:val="4"/>
        </w:numPr>
        <w:spacing w:after="160" w:line="259"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Giả định về thị trường hoàn hảo</w:t>
      </w:r>
    </w:p>
    <w:p w:rsidR="00476946" w:rsidRPr="00635FEE" w:rsidRDefault="00476946" w:rsidP="001C206E">
      <w:pPr>
        <w:jc w:val="both"/>
        <w:rPr>
          <w:rFonts w:ascii="Times New Roman" w:hAnsi="Times New Roman" w:cs="Times New Roman"/>
          <w:color w:val="000000" w:themeColor="text1"/>
          <w:sz w:val="28"/>
          <w:szCs w:val="28"/>
        </w:rPr>
      </w:pPr>
      <w:r w:rsidRPr="001C206E">
        <w:rPr>
          <w:rFonts w:ascii="Times New Roman" w:hAnsi="Times New Roman" w:cs="Times New Roman"/>
          <w:b/>
          <w:i/>
          <w:color w:val="000000" w:themeColor="text1"/>
          <w:sz w:val="28"/>
          <w:szCs w:val="28"/>
        </w:rPr>
        <w:t>Về nội dung, lý thuyết M&amp;M được phát biểu thành hai mệnh đề quan trọng</w:t>
      </w:r>
      <w:r w:rsidRPr="00635FEE">
        <w:rPr>
          <w:rFonts w:ascii="Times New Roman" w:hAnsi="Times New Roman" w:cs="Times New Roman"/>
          <w:color w:val="000000" w:themeColor="text1"/>
          <w:sz w:val="28"/>
          <w:szCs w:val="28"/>
        </w:rPr>
        <w:t>:</w:t>
      </w:r>
    </w:p>
    <w:p w:rsidR="00476946" w:rsidRPr="00635FEE" w:rsidRDefault="00476946" w:rsidP="003B7212">
      <w:pPr>
        <w:pStyle w:val="ListParagraph"/>
        <w:numPr>
          <w:ilvl w:val="0"/>
          <w:numId w:val="6"/>
        </w:numPr>
        <w:spacing w:after="160" w:line="259" w:lineRule="auto"/>
        <w:jc w:val="both"/>
        <w:rPr>
          <w:rFonts w:ascii="Times New Roman" w:hAnsi="Times New Roman" w:cs="Times New Roman"/>
          <w:color w:val="000000" w:themeColor="text1"/>
          <w:sz w:val="28"/>
          <w:szCs w:val="28"/>
        </w:rPr>
      </w:pPr>
      <w:r w:rsidRPr="001C206E">
        <w:rPr>
          <w:rFonts w:ascii="Times New Roman" w:hAnsi="Times New Roman" w:cs="Times New Roman"/>
          <w:i/>
          <w:color w:val="000000" w:themeColor="text1"/>
          <w:sz w:val="28"/>
          <w:szCs w:val="28"/>
        </w:rPr>
        <w:t xml:space="preserve">Mệnh đề thứ nhất (I) </w:t>
      </w:r>
      <w:r w:rsidRPr="00635FEE">
        <w:rPr>
          <w:rFonts w:ascii="Times New Roman" w:hAnsi="Times New Roman" w:cs="Times New Roman"/>
          <w:color w:val="000000" w:themeColor="text1"/>
          <w:sz w:val="28"/>
          <w:szCs w:val="28"/>
        </w:rPr>
        <w:t>nói về công ty.</w:t>
      </w:r>
    </w:p>
    <w:p w:rsidR="00476946" w:rsidRPr="00635FEE" w:rsidRDefault="00476946" w:rsidP="003B7212">
      <w:pPr>
        <w:pStyle w:val="ListParagraph"/>
        <w:numPr>
          <w:ilvl w:val="0"/>
          <w:numId w:val="6"/>
        </w:numPr>
        <w:spacing w:after="160" w:line="259" w:lineRule="auto"/>
        <w:jc w:val="both"/>
        <w:rPr>
          <w:rFonts w:ascii="Times New Roman" w:hAnsi="Times New Roman" w:cs="Times New Roman"/>
          <w:color w:val="000000" w:themeColor="text1"/>
          <w:sz w:val="28"/>
          <w:szCs w:val="28"/>
        </w:rPr>
      </w:pPr>
      <w:r w:rsidRPr="001C206E">
        <w:rPr>
          <w:rFonts w:ascii="Times New Roman" w:hAnsi="Times New Roman" w:cs="Times New Roman"/>
          <w:i/>
          <w:color w:val="000000" w:themeColor="text1"/>
          <w:sz w:val="28"/>
          <w:szCs w:val="28"/>
        </w:rPr>
        <w:t>Mệnh đề thứ hai (II)</w:t>
      </w:r>
      <w:r w:rsidRPr="00635FEE">
        <w:rPr>
          <w:rFonts w:ascii="Times New Roman" w:hAnsi="Times New Roman" w:cs="Times New Roman"/>
          <w:color w:val="000000" w:themeColor="text1"/>
          <w:sz w:val="28"/>
          <w:szCs w:val="28"/>
        </w:rPr>
        <w:t xml:space="preserve"> nói v</w:t>
      </w:r>
      <w:r w:rsidR="00586021">
        <w:rPr>
          <w:rFonts w:ascii="Times New Roman" w:hAnsi="Times New Roman" w:cs="Times New Roman"/>
          <w:color w:val="000000" w:themeColor="text1"/>
          <w:sz w:val="28"/>
          <w:szCs w:val="28"/>
        </w:rPr>
        <w:t>ề</w:t>
      </w:r>
      <w:r w:rsidRPr="00635FEE">
        <w:rPr>
          <w:rFonts w:ascii="Times New Roman" w:hAnsi="Times New Roman" w:cs="Times New Roman"/>
          <w:color w:val="000000" w:themeColor="text1"/>
          <w:sz w:val="28"/>
          <w:szCs w:val="28"/>
        </w:rPr>
        <w:t xml:space="preserve"> chi phí sử dụng v</w:t>
      </w:r>
      <w:r w:rsidR="00586021">
        <w:rPr>
          <w:rFonts w:ascii="Times New Roman" w:hAnsi="Times New Roman" w:cs="Times New Roman"/>
          <w:color w:val="000000" w:themeColor="text1"/>
          <w:sz w:val="28"/>
          <w:szCs w:val="28"/>
        </w:rPr>
        <w:t>ố</w:t>
      </w:r>
      <w:r w:rsidRPr="00635FEE">
        <w:rPr>
          <w:rFonts w:ascii="Times New Roman" w:hAnsi="Times New Roman" w:cs="Times New Roman"/>
          <w:color w:val="000000" w:themeColor="text1"/>
          <w:sz w:val="28"/>
          <w:szCs w:val="28"/>
        </w:rPr>
        <w:t>n.</w:t>
      </w:r>
    </w:p>
    <w:p w:rsidR="00F90D3C" w:rsidRDefault="00476946" w:rsidP="00F90D3C">
      <w:pPr>
        <w:ind w:firstLine="360"/>
        <w:jc w:val="both"/>
        <w:rPr>
          <w:rFonts w:ascii="Times New Roman" w:hAnsi="Times New Roman" w:cs="Times New Roman"/>
          <w:color w:val="000000" w:themeColor="text1"/>
          <w:sz w:val="28"/>
          <w:szCs w:val="28"/>
        </w:rPr>
      </w:pPr>
      <w:r w:rsidRPr="00635FEE">
        <w:rPr>
          <w:rFonts w:ascii="Times New Roman" w:hAnsi="Times New Roman" w:cs="Times New Roman"/>
          <w:color w:val="000000" w:themeColor="text1"/>
          <w:sz w:val="28"/>
          <w:szCs w:val="28"/>
        </w:rPr>
        <w:t xml:space="preserve">Các mệnh đề này lần lượt sẽ được xem xét trong hai trường hợp ứng với hai giả định chính: </w:t>
      </w:r>
      <w:r w:rsidRPr="001C206E">
        <w:rPr>
          <w:rFonts w:ascii="Times New Roman" w:hAnsi="Times New Roman" w:cs="Times New Roman"/>
          <w:b/>
          <w:color w:val="000000" w:themeColor="text1"/>
          <w:sz w:val="28"/>
          <w:szCs w:val="28"/>
        </w:rPr>
        <w:t>có thuế</w:t>
      </w:r>
      <w:r w:rsidRPr="00635FEE">
        <w:rPr>
          <w:rFonts w:ascii="Times New Roman" w:hAnsi="Times New Roman" w:cs="Times New Roman"/>
          <w:color w:val="000000" w:themeColor="text1"/>
          <w:sz w:val="28"/>
          <w:szCs w:val="28"/>
        </w:rPr>
        <w:t xml:space="preserve"> và </w:t>
      </w:r>
      <w:r w:rsidRPr="001C206E">
        <w:rPr>
          <w:rFonts w:ascii="Times New Roman" w:hAnsi="Times New Roman" w:cs="Times New Roman"/>
          <w:b/>
          <w:color w:val="000000" w:themeColor="text1"/>
          <w:sz w:val="28"/>
          <w:szCs w:val="28"/>
        </w:rPr>
        <w:t>không có thuế</w:t>
      </w:r>
      <w:r w:rsidRPr="00635FEE">
        <w:rPr>
          <w:rFonts w:ascii="Times New Roman" w:hAnsi="Times New Roman" w:cs="Times New Roman"/>
          <w:color w:val="000000" w:themeColor="text1"/>
          <w:sz w:val="28"/>
          <w:szCs w:val="28"/>
        </w:rPr>
        <w:t>.</w:t>
      </w:r>
    </w:p>
    <w:p w:rsidR="00476946" w:rsidRPr="00F90D3C" w:rsidRDefault="00476946" w:rsidP="003B7212">
      <w:pPr>
        <w:pStyle w:val="Style2"/>
        <w:numPr>
          <w:ilvl w:val="0"/>
          <w:numId w:val="21"/>
        </w:numPr>
        <w:outlineLvl w:val="1"/>
      </w:pPr>
      <w:bookmarkStart w:id="19" w:name="_Toc431661055"/>
      <w:bookmarkStart w:id="20" w:name="_Toc431663228"/>
      <w:r w:rsidRPr="00F90D3C">
        <w:t>Lý thuyết M&amp;M trong trường hợp không có thuế</w:t>
      </w:r>
      <w:bookmarkEnd w:id="19"/>
      <w:bookmarkEnd w:id="20"/>
    </w:p>
    <w:p w:rsidR="00476946" w:rsidRDefault="00476946" w:rsidP="00A42691">
      <w:pPr>
        <w:ind w:firstLine="360"/>
        <w:jc w:val="both"/>
        <w:rPr>
          <w:rFonts w:ascii="Times New Roman" w:hAnsi="Times New Roman" w:cs="Times New Roman"/>
          <w:color w:val="000000" w:themeColor="text1"/>
          <w:sz w:val="28"/>
          <w:szCs w:val="28"/>
        </w:rPr>
      </w:pPr>
      <w:r w:rsidRPr="00635FEE">
        <w:rPr>
          <w:rFonts w:ascii="Times New Roman" w:hAnsi="Times New Roman" w:cs="Times New Roman"/>
          <w:color w:val="000000" w:themeColor="text1"/>
          <w:sz w:val="28"/>
          <w:szCs w:val="28"/>
        </w:rPr>
        <w:t>Đây là trường hợp đơn giản nhất khi xem xét lý thuyết M&amp;M. Trong trường hợp này tất cả các giả định của M&amp;M đều được tuân thủ nhằm đơn giản hóa vấn đề cần nghiên cứ</w:t>
      </w:r>
      <w:r w:rsidR="001C206E">
        <w:rPr>
          <w:rFonts w:ascii="Times New Roman" w:hAnsi="Times New Roman" w:cs="Times New Roman"/>
          <w:color w:val="000000" w:themeColor="text1"/>
          <w:sz w:val="28"/>
          <w:szCs w:val="28"/>
        </w:rPr>
        <w:t xml:space="preserve">u. </w:t>
      </w:r>
      <w:r w:rsidR="001C206E" w:rsidRPr="001C206E">
        <w:rPr>
          <w:rFonts w:ascii="Times New Roman" w:hAnsi="Times New Roman" w:cs="Times New Roman"/>
          <w:i/>
          <w:color w:val="000000" w:themeColor="text1"/>
          <w:sz w:val="28"/>
          <w:szCs w:val="28"/>
        </w:rPr>
        <w:t>Các giả định đầy đủ của lý thuyết M&amp;M bao gồm</w:t>
      </w:r>
      <w:r w:rsidR="001C206E">
        <w:rPr>
          <w:rFonts w:ascii="Times New Roman" w:hAnsi="Times New Roman" w:cs="Times New Roman"/>
          <w:color w:val="000000" w:themeColor="text1"/>
          <w:sz w:val="28"/>
          <w:szCs w:val="28"/>
        </w:rPr>
        <w:t>:</w:t>
      </w:r>
    </w:p>
    <w:p w:rsidR="001C206E" w:rsidRDefault="001C206E" w:rsidP="003B7212">
      <w:pPr>
        <w:pStyle w:val="ListParagraph"/>
        <w:numPr>
          <w:ilvl w:val="0"/>
          <w:numId w:val="12"/>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Không có thuế </w:t>
      </w:r>
      <w:proofErr w:type="gramStart"/>
      <w:r>
        <w:rPr>
          <w:rFonts w:ascii="Times New Roman" w:hAnsi="Times New Roman" w:cs="Times New Roman"/>
          <w:color w:val="000000" w:themeColor="text1"/>
          <w:sz w:val="28"/>
          <w:szCs w:val="28"/>
        </w:rPr>
        <w:t>thu</w:t>
      </w:r>
      <w:proofErr w:type="gramEnd"/>
      <w:r>
        <w:rPr>
          <w:rFonts w:ascii="Times New Roman" w:hAnsi="Times New Roman" w:cs="Times New Roman"/>
          <w:color w:val="000000" w:themeColor="text1"/>
          <w:sz w:val="28"/>
          <w:szCs w:val="28"/>
        </w:rPr>
        <w:t xml:space="preserve"> nhập doanh nghiệp và thuế thu nhập cá nhân.</w:t>
      </w:r>
    </w:p>
    <w:p w:rsidR="001C206E" w:rsidRDefault="001C206E" w:rsidP="003B7212">
      <w:pPr>
        <w:pStyle w:val="ListParagraph"/>
        <w:numPr>
          <w:ilvl w:val="0"/>
          <w:numId w:val="12"/>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Không có chi phí giao dịch.</w:t>
      </w:r>
    </w:p>
    <w:p w:rsidR="001C206E" w:rsidRDefault="001C206E" w:rsidP="003B7212">
      <w:pPr>
        <w:pStyle w:val="ListParagraph"/>
        <w:numPr>
          <w:ilvl w:val="0"/>
          <w:numId w:val="12"/>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Không có chi phí phá sản và chi phí khốn khó tài chính.</w:t>
      </w:r>
    </w:p>
    <w:p w:rsidR="001C206E" w:rsidRDefault="001C206E" w:rsidP="003B7212">
      <w:pPr>
        <w:pStyle w:val="ListParagraph"/>
        <w:numPr>
          <w:ilvl w:val="0"/>
          <w:numId w:val="12"/>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Cá nhân và công ty đều có thể vay tiền ở mức lãi suất như nhau.</w:t>
      </w:r>
    </w:p>
    <w:p w:rsidR="001C206E" w:rsidRPr="001C206E" w:rsidRDefault="001C206E" w:rsidP="003B7212">
      <w:pPr>
        <w:pStyle w:val="ListParagraph"/>
        <w:numPr>
          <w:ilvl w:val="0"/>
          <w:numId w:val="12"/>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Thị trường vốn là thị trường hoàn hảo.</w:t>
      </w:r>
    </w:p>
    <w:p w:rsidR="00476946" w:rsidRPr="00635FEE" w:rsidRDefault="00476946" w:rsidP="00A42691">
      <w:pPr>
        <w:ind w:firstLine="360"/>
        <w:jc w:val="both"/>
        <w:rPr>
          <w:rFonts w:ascii="Times New Roman" w:hAnsi="Times New Roman" w:cs="Times New Roman"/>
          <w:color w:val="000000" w:themeColor="text1"/>
          <w:sz w:val="28"/>
          <w:szCs w:val="28"/>
        </w:rPr>
      </w:pPr>
      <w:proofErr w:type="gramStart"/>
      <w:r w:rsidRPr="00635FEE">
        <w:rPr>
          <w:rFonts w:ascii="Times New Roman" w:hAnsi="Times New Roman" w:cs="Times New Roman"/>
          <w:color w:val="000000" w:themeColor="text1"/>
          <w:sz w:val="28"/>
          <w:szCs w:val="28"/>
        </w:rPr>
        <w:t>Với những giả định như trên, nội dung của lý thuyết M&amp;M được phát biểu thành hai mệnh đề như sắp được trình bày dưới đây.</w:t>
      </w:r>
      <w:proofErr w:type="gramEnd"/>
    </w:p>
    <w:p w:rsidR="00476946" w:rsidRPr="00635FEE" w:rsidRDefault="00476946" w:rsidP="000A2124">
      <w:pPr>
        <w:jc w:val="both"/>
        <w:rPr>
          <w:rFonts w:ascii="Times New Roman" w:hAnsi="Times New Roman" w:cs="Times New Roman"/>
          <w:b/>
          <w:color w:val="000000" w:themeColor="text1"/>
          <w:sz w:val="28"/>
          <w:szCs w:val="28"/>
        </w:rPr>
      </w:pPr>
      <w:r w:rsidRPr="00635FEE">
        <w:rPr>
          <w:rFonts w:ascii="Times New Roman" w:hAnsi="Times New Roman" w:cs="Times New Roman"/>
          <w:b/>
          <w:color w:val="000000" w:themeColor="text1"/>
          <w:sz w:val="28"/>
          <w:szCs w:val="28"/>
        </w:rPr>
        <w:t>Mệnh đề I – Giá trị công ty:</w:t>
      </w:r>
    </w:p>
    <w:p w:rsidR="00476946" w:rsidRPr="00635FEE" w:rsidRDefault="00476946" w:rsidP="00A42691">
      <w:pPr>
        <w:ind w:firstLine="720"/>
        <w:jc w:val="both"/>
        <w:rPr>
          <w:rFonts w:ascii="Times New Roman" w:hAnsi="Times New Roman" w:cs="Times New Roman"/>
          <w:i/>
          <w:color w:val="000000" w:themeColor="text1"/>
          <w:sz w:val="28"/>
          <w:szCs w:val="28"/>
        </w:rPr>
      </w:pPr>
      <w:proofErr w:type="gramStart"/>
      <w:r w:rsidRPr="00635FEE">
        <w:rPr>
          <w:rFonts w:ascii="Times New Roman" w:hAnsi="Times New Roman" w:cs="Times New Roman"/>
          <w:i/>
          <w:color w:val="000000" w:themeColor="text1"/>
          <w:sz w:val="28"/>
          <w:szCs w:val="28"/>
        </w:rPr>
        <w:t>“Trong điều kiện không có thuế, giá trị công ty có vay nợ bằng giá trị công ty không có vay nợ”.</w:t>
      </w:r>
      <w:proofErr w:type="gramEnd"/>
    </w:p>
    <w:p w:rsidR="000568D5" w:rsidRPr="00635FEE" w:rsidRDefault="00476946" w:rsidP="000568D5">
      <w:pPr>
        <w:ind w:firstLine="720"/>
        <w:jc w:val="both"/>
        <w:rPr>
          <w:rFonts w:ascii="Times New Roman" w:eastAsiaTheme="minorEastAsia" w:hAnsi="Times New Roman" w:cs="Times New Roman"/>
          <w:sz w:val="28"/>
          <w:szCs w:val="28"/>
        </w:rPr>
      </w:pPr>
      <w:r w:rsidRPr="00635FEE">
        <w:rPr>
          <w:rFonts w:ascii="Times New Roman" w:hAnsi="Times New Roman" w:cs="Times New Roman"/>
          <w:color w:val="000000" w:themeColor="text1"/>
          <w:sz w:val="28"/>
          <w:szCs w:val="28"/>
        </w:rPr>
        <w:t>Mệnh đề này có thể phát biểu theo cách khác là trong điều kiện không có thuế, giá trị công ty có vay nợ và không vay nợ là như nhau, do đó, cơ cấu nợ/vốn không có ảnh hưởng gì đến giá trị công ty. Vì vậy, không có cơ cấu vốn nào là tối ưu và công ty cũng không thể nào tăng giá trị bằng cách thay đổi cơ cấu vốn.</w:t>
      </w:r>
      <w:r w:rsidR="000568D5" w:rsidRPr="00635FEE">
        <w:rPr>
          <w:rFonts w:ascii="Times New Roman" w:hAnsi="Times New Roman" w:cs="Times New Roman"/>
          <w:sz w:val="28"/>
          <w:szCs w:val="28"/>
        </w:rPr>
        <w:t xml:space="preserve">M&amp;M cho rằng khi một doanh nghiệp tăng mức nợ tương đối, chi phí sử dụng VCSH </w:t>
      </w:r>
      <m:oMath>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e</m:t>
            </m:r>
          </m:sub>
        </m:sSub>
      </m:oMath>
      <w:r w:rsidR="000568D5" w:rsidRPr="00635FEE">
        <w:rPr>
          <w:rFonts w:ascii="Times New Roman" w:hAnsi="Times New Roman" w:cs="Times New Roman"/>
          <w:sz w:val="28"/>
          <w:szCs w:val="28"/>
        </w:rPr>
        <w:t xml:space="preserve"> </w:t>
      </w:r>
      <w:r w:rsidR="000568D5" w:rsidRPr="00635FEE">
        <w:rPr>
          <w:rFonts w:ascii="Times New Roman" w:hAnsi="Times New Roman" w:cs="Times New Roman"/>
          <w:sz w:val="28"/>
          <w:szCs w:val="28"/>
        </w:rPr>
        <w:lastRenderedPageBreak/>
        <w:t xml:space="preserve">tăng phản ánh đòi hỏi mức lợi nhuận cao hơn của chủ sở hữu do rủi ro gia tăng từ việc tăng thêm nợ. Chi phí sử dụng VCSH gia tăng này bù trừ bằng đúng phần lợi ích của chi phí sử dụng nợ </w:t>
      </w:r>
      <m:oMath>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d</m:t>
            </m:r>
          </m:sub>
        </m:sSub>
      </m:oMath>
      <w:r w:rsidR="000568D5" w:rsidRPr="00635FEE">
        <w:rPr>
          <w:rFonts w:ascii="Times New Roman" w:eastAsiaTheme="minorEastAsia" w:hAnsi="Times New Roman" w:cs="Times New Roman"/>
          <w:sz w:val="28"/>
          <w:szCs w:val="28"/>
        </w:rPr>
        <w:t xml:space="preserve"> thấp hơn, vì vậy chi phí sử dụng vốn bình quân  WACC không thay đổi khi thay đổi trong cấu trúc vốn.</w:t>
      </w:r>
    </w:p>
    <w:p w:rsidR="000568D5" w:rsidRPr="001C206E" w:rsidRDefault="001E6FE5" w:rsidP="000568D5">
      <w:pPr>
        <w:jc w:val="center"/>
        <w:rPr>
          <w:rFonts w:ascii="Times New Roman" w:eastAsiaTheme="minorEastAsia" w:hAnsi="Times New Roman" w:cs="Times New Roman"/>
          <w:b/>
          <w:sz w:val="28"/>
          <w:szCs w:val="28"/>
        </w:rPr>
      </w:pPr>
      <m:oMath>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P</m:t>
            </m:r>
          </m:e>
          <m:sub>
            <m:r>
              <m:rPr>
                <m:sty m:val="bi"/>
              </m:rPr>
              <w:rPr>
                <w:rFonts w:ascii="Cambria Math" w:eastAsiaTheme="minorEastAsia" w:hAnsi="Cambria Math" w:cs="Times New Roman"/>
                <w:sz w:val="28"/>
                <w:szCs w:val="28"/>
              </w:rPr>
              <m:t>0</m:t>
            </m:r>
          </m:sub>
        </m:sSub>
      </m:oMath>
      <w:r w:rsidR="000568D5" w:rsidRPr="001C206E">
        <w:rPr>
          <w:rFonts w:ascii="Times New Roman" w:eastAsiaTheme="minorEastAsia" w:hAnsi="Times New Roman" w:cs="Times New Roman"/>
          <w:b/>
          <w:sz w:val="28"/>
          <w:szCs w:val="28"/>
        </w:rPr>
        <w:t xml:space="preserve"> =</w:t>
      </w:r>
      <w:r w:rsidR="003A5D27">
        <w:rPr>
          <w:rFonts w:ascii="Times New Roman" w:eastAsiaTheme="minorEastAsia" w:hAnsi="Times New Roman" w:cs="Times New Roman"/>
          <w:b/>
          <w:sz w:val="28"/>
          <w:szCs w:val="28"/>
        </w:rPr>
        <w:t xml:space="preserve"> </w:t>
      </w:r>
      <m:oMath>
        <m:f>
          <m:fPr>
            <m:ctrlPr>
              <w:rPr>
                <w:rFonts w:ascii="Cambria Math" w:eastAsiaTheme="minorEastAsia" w:hAnsi="Cambria Math" w:cs="Times New Roman"/>
                <w:b/>
                <w:i/>
                <w:sz w:val="32"/>
                <w:szCs w:val="28"/>
              </w:rPr>
            </m:ctrlPr>
          </m:fPr>
          <m:num>
            <m:r>
              <m:rPr>
                <m:sty m:val="bi"/>
              </m:rPr>
              <w:rPr>
                <w:rFonts w:ascii="Cambria Math" w:eastAsiaTheme="minorEastAsia" w:hAnsi="Cambria Math" w:cs="Times New Roman"/>
                <w:sz w:val="32"/>
                <w:szCs w:val="28"/>
              </w:rPr>
              <m:t>EBIT</m:t>
            </m:r>
          </m:num>
          <m:den>
            <m:r>
              <m:rPr>
                <m:sty m:val="bi"/>
              </m:rPr>
              <w:rPr>
                <w:rFonts w:ascii="Cambria Math" w:eastAsiaTheme="minorEastAsia" w:hAnsi="Cambria Math" w:cs="Times New Roman"/>
                <w:sz w:val="32"/>
                <w:szCs w:val="28"/>
              </w:rPr>
              <m:t>WA</m:t>
            </m:r>
            <m:r>
              <m:rPr>
                <m:sty m:val="bi"/>
              </m:rPr>
              <w:rPr>
                <w:rFonts w:ascii="Cambria Math" w:eastAsiaTheme="minorEastAsia" w:hAnsi="Cambria Math" w:cs="Times New Roman"/>
                <w:sz w:val="32"/>
                <w:szCs w:val="28"/>
              </w:rPr>
              <m:t>CC</m:t>
            </m:r>
          </m:den>
        </m:f>
      </m:oMath>
    </w:p>
    <w:p w:rsidR="000568D5" w:rsidRPr="00635FEE" w:rsidRDefault="001E6FE5" w:rsidP="000568D5">
      <w:pPr>
        <w:jc w:val="both"/>
        <w:rPr>
          <w:rFonts w:ascii="Times New Roman" w:eastAsiaTheme="minorEastAsia" w:hAnsi="Times New Roman" w:cs="Times New Roman"/>
          <w:sz w:val="28"/>
          <w:szCs w:val="28"/>
        </w:rPr>
      </w:pPr>
      <w:r>
        <w:rPr>
          <w:rFonts w:ascii="Times New Roman" w:hAnsi="Times New Roman" w:cs="Times New Roman"/>
          <w:noProof/>
          <w:sz w:val="28"/>
          <w:szCs w:val="28"/>
        </w:rPr>
        <w:pict>
          <v:group id="Group 5" o:spid="_x0000_s1169" style="position:absolute;left:0;text-align:left;margin-left:66.75pt;margin-top:14.95pt;width:138pt;height:137.25pt;z-index:251725824" coordsize="17526,1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">
            <v:oval id="Oval 2" o:spid="_x0000_s1170" style="position:absolute;width:17526;height:17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TU78UA&#10;AADaAAAADwAAAGRycy9kb3ducmV2LnhtbESPQWvCQBSE70L/w/IEL6VuEkuR6CppJFCwUKotXh/Z&#10;ZxLMvg3ZbYz/vlsoeBxm5htmvR1NKwbqXWNZQTyPQBCXVjdcKfg6Fk9LEM4ja2wtk4IbOdhuHiZr&#10;TLW98icNB1+JAGGXooLa+y6V0pU1GXRz2xEH72x7gz7IvpK6x2uAm1YmUfQiDTYcFmrsKK+pvBx+&#10;jILvU7V/1B+LPHstjsvd/v0c47NUajYdsxUIT6O/h//bb1pBAn9Xwg2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1NTvxQAAANoAAAAPAAAAAAAAAAAAAAAAAJgCAABkcnMv&#10;ZG93bnJldi54bWxQSwUGAAAAAAQABAD1AAAAigMAAAAA&#10;" fillcolor="white [3201]" strokecolor="#f79646 [3209]" strokeweight="2pt">
              <v:textbox style="mso-next-textbox:#Oval 2">
                <w:txbxContent>
                  <w:p w:rsidR="001E6FE5" w:rsidRPr="003239B3" w:rsidRDefault="001E6FE5" w:rsidP="000568D5">
                    <w:pPr>
                      <w:jc w:val="center"/>
                      <w:rPr>
                        <w:lang w:val="en-GB"/>
                      </w:rPr>
                    </w:pPr>
                  </w:p>
                </w:txbxContent>
              </v:textbox>
            </v:oval>
            <v:line id="Straight Connector 3" o:spid="_x0000_s1171" style="position:absolute;flip:y;visibility:visible;mso-wrap-style:square" from="0,8667" to="8763,8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P1xMQAAADaAAAADwAAAGRycy9kb3ducmV2LnhtbESPQWvCQBSE74L/YXmF3nSjFivRVUSQ&#10;Bgtq1YPHR/aZhGbfptmtSfvrXUHwOMzMN8xs0ZpSXKl2hWUFg34Egji1uuBMwem47k1AOI+ssbRM&#10;Cv7IwWLe7cww1rbhL7oefCYChF2MCnLvq1hKl+Zk0PVtRRy8i60N+iDrTOoamwA3pRxG0VgaLDgs&#10;5FjRKqf0+/BrFCQJbzb/vN6dB/ufDz8qPrdvzbtSry/tcgrCU+uf4Uc70QpGcL8Sbo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XExAAAANoAAAAPAAAAAAAAAAAA&#10;AAAAAKECAABkcnMvZG93bnJldi54bWxQSwUGAAAAAAQABAD5AAAAkgMAAAAA&#10;" strokecolor="#4579b8 [3044]"/>
            <v:line id="Straight Connector 4" o:spid="_x0000_s1172" style="position:absolute;flip:y;visibility:visible;mso-wrap-style:square" from="8858,95" to="8858,8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tsMQAAADaAAAADwAAAGRycy9kb3ducmV2LnhtbESPT2vCQBTE7wW/w/IEb7qxSpXoKlIQ&#10;gwVb/xw8PrLPJJh9G7Nbk/bTuwWhx2FmfsPMl60pxZ1qV1hWMBxEIIhTqwvOFJyO6/4UhPPIGkvL&#10;pOCHHCwXnZc5xto2vKf7wWciQNjFqCD3voqldGlOBt3AVsTBu9jaoA+yzqSusQlwU8rXKHqTBgsO&#10;CzlW9J5Tej18GwVJwtvtL68/z8Ov28aPio/duJko1eu2qxkIT63/Dz/biVYwhr8r4Qb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im2wxAAAANoAAAAPAAAAAAAAAAAA&#10;AAAAAKECAABkcnMvZG93bnJldi54bWxQSwUGAAAAAAQABAD5AAAAkgMAAAAA&#10;" strokecolor="#4579b8 [3044]"/>
          </v:group>
        </w:pict>
      </w:r>
      <w:r>
        <w:rPr>
          <w:rFonts w:ascii="Times New Roman" w:hAnsi="Times New Roman" w:cs="Times New Roman"/>
          <w:noProof/>
          <w:sz w:val="28"/>
          <w:szCs w:val="28"/>
        </w:rPr>
        <w:pict>
          <v:group id="Group 6" o:spid="_x0000_s1173" style="position:absolute;left:0;text-align:left;margin-left:289.5pt;margin-top:10.9pt;width:138pt;height:137.25pt;z-index:251726848" coordsize="17526,1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">
            <v:oval id="Oval 7" o:spid="_x0000_s1174" style="position:absolute;width:17526;height:17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3d8MA&#10;AADaAAAADwAAAGRycy9kb3ducmV2LnhtbESPW4vCMBSE3wX/QziCL4umuotKNYoXBEFBvOHroTm2&#10;xeakNFG7/94sLPg4zMw3zGRWm0I8qXK5ZQW9bgSCOLE651TB+bTujEA4j6yxsEwKfsnBbNpsTDDW&#10;9sUHeh59KgKEXYwKMu/LWEqXZGTQdW1JHLybrQz6IKtU6gpfAW4K2Y+igTSYc1jIsKRlRsn9+DAK&#10;Ltd0+6X338v5Yn0arba7Ww9/pFLtVj0fg/BU+0/4v73RCobwdyXcAD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N3d8MAAADaAAAADwAAAAAAAAAAAAAAAACYAgAAZHJzL2Rv&#10;d25yZXYueG1sUEsFBgAAAAAEAAQA9QAAAIgDAAAAAA==&#10;" fillcolor="white [3201]" strokecolor="#f79646 [3209]" strokeweight="2pt"/>
            <v:line id="Straight Connector 8" o:spid="_x0000_s1175" style="position:absolute;flip:y;visibility:visible;mso-wrap-style:square" from="0,8667" to="8763,8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ntcEAAADaAAAADwAAAGRycy9kb3ducmV2LnhtbERPy2rCQBTdF/yH4Qru6sQqVaKjSEEM&#10;Cm19LFxeMtckmLkTM6OJfr2zKHR5OO/ZojWluFPtCssKBv0IBHFqdcGZguNh9T4B4TyyxtIyKXiQ&#10;g8W88zbDWNuGd3Tf+0yEEHYxKsi9r2IpXZqTQde3FXHgzrY26AOsM6lrbEK4KeVHFH1KgwWHhhwr&#10;+sopvexvRkGS8Gbz5NXPafB7Xfthsf0eNWOlet12OQXhqfX/4j93ohWEreFKuAF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x2e1wQAAANoAAAAPAAAAAAAAAAAAAAAA&#10;AKECAABkcnMvZG93bnJldi54bWxQSwUGAAAAAAQABAD5AAAAjwMAAAAA&#10;" strokecolor="#4579b8 [3044]"/>
            <v:line id="Straight Connector 9" o:spid="_x0000_s1176" style="position:absolute;flip:y;visibility:visible;mso-wrap-style:square" from="8858,95" to="8858,8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CLsUAAADaAAAADwAAAGRycy9kb3ducmV2LnhtbESPQWvCQBSE74L/YXlCb2ajLbZNXUUE&#10;aVDQ1vbQ4yP7mgSzb9Ps1kR/vSsIHoeZ+YaZzjtTiSM1rrSsYBTFIIgzq0vOFXx/rYYvIJxH1lhZ&#10;JgUncjCf9XtTTLRt+ZOOe5+LAGGXoILC+zqR0mUFGXSRrYmD92sbgz7IJpe6wTbATSXHcTyRBksO&#10;CwXWtCwoO+z/jYI05fX6zKvdz+jj790/lpvtU/us1MOgW7yB8NT5e/jWTrWCV7heCTdAz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vCLsUAAADaAAAADwAAAAAAAAAA&#10;AAAAAAChAgAAZHJzL2Rvd25yZXYueG1sUEsFBgAAAAAEAAQA+QAAAJMDAAAAAA==&#10;" strokecolor="#4579b8 [3044]"/>
          </v:group>
        </w:pict>
      </w:r>
    </w:p>
    <w:p w:rsidR="000568D5" w:rsidRPr="00635FEE" w:rsidRDefault="001E6FE5" w:rsidP="000568D5">
      <w:pPr>
        <w:jc w:val="both"/>
        <w:rPr>
          <w:rFonts w:ascii="Times New Roman" w:eastAsiaTheme="minorEastAsia" w:hAnsi="Times New Roman" w:cs="Times New Roman"/>
          <w:sz w:val="28"/>
          <w:szCs w:val="28"/>
        </w:rPr>
      </w:pPr>
      <w:r>
        <w:rPr>
          <w:rFonts w:ascii="Times New Roman" w:hAnsi="Times New Roman" w:cs="Times New Roman"/>
          <w:noProof/>
          <w:sz w:val="28"/>
          <w:szCs w:val="28"/>
        </w:rPr>
        <w:pict>
          <v:shape id="Text Box 2" o:spid="_x0000_s1177" type="#_x0000_t202" style="position:absolute;left:0;text-align:left;margin-left:87pt;margin-top:7.1pt;width:48.75pt;height:41.65pt;z-index:25172787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" strokecolor="white [3212]">
            <v:textbox style="mso-next-textbox:#Text Box 2">
              <w:txbxContent>
                <w:p w:rsidR="001E6FE5" w:rsidRPr="00C24B90" w:rsidRDefault="001E6FE5" w:rsidP="000568D5">
                  <w:pPr>
                    <w:rPr>
                      <w:rFonts w:ascii="Times New Roman" w:hAnsi="Times New Roman" w:cs="Times New Roman"/>
                      <w:sz w:val="28"/>
                      <w:szCs w:val="28"/>
                    </w:rPr>
                  </w:pPr>
                  <w:r w:rsidRPr="00C24B90">
                    <w:rPr>
                      <w:rFonts w:ascii="Times New Roman" w:hAnsi="Times New Roman" w:cs="Times New Roman"/>
                      <w:sz w:val="28"/>
                      <w:szCs w:val="28"/>
                    </w:rPr>
                    <w:t>Vốn vay</w:t>
                  </w:r>
                </w:p>
              </w:txbxContent>
            </v:textbox>
            <w10:wrap type="square"/>
          </v:shape>
        </w:pict>
      </w:r>
      <w:r>
        <w:rPr>
          <w:rFonts w:ascii="Times New Roman" w:hAnsi="Times New Roman" w:cs="Times New Roman"/>
          <w:noProof/>
          <w:sz w:val="28"/>
          <w:szCs w:val="28"/>
        </w:rPr>
        <w:pict>
          <v:shape id="_x0000_s1180" type="#_x0000_t202" style="position:absolute;left:0;text-align:left;margin-left:311.25pt;margin-top:.85pt;width:43.5pt;height:42pt;z-index:251730944;visibility:visible;mso-wrap-distance-left:9pt;mso-wrap-distance-top:3.6pt;mso-wrap-distance-right:9pt;mso-wrap-distance-bottom:3.6pt;mso-position-horizontal:absolute;mso-position-horizontal-relative:text;mso-position-vertical:absolute;mso-position-vertical-relative:text;mso-width-relative:margin;mso-height-relative:margin;v-text-anchor:top" wrapcoords="-322 -386 -322 21600 21922 21600 21922 -386 -322 -386" strokecolor="white [3212]">
            <v:textbox style="mso-next-textbox:#_x0000_s1180">
              <w:txbxContent>
                <w:p w:rsidR="001E6FE5" w:rsidRPr="00476946" w:rsidRDefault="001E6FE5" w:rsidP="000568D5">
                  <w:pPr>
                    <w:rPr>
                      <w:rFonts w:ascii="Times New Roman" w:hAnsi="Times New Roman" w:cs="Times New Roman"/>
                      <w:sz w:val="28"/>
                      <w:szCs w:val="28"/>
                      <w:lang w:val="en-GB"/>
                    </w:rPr>
                  </w:pPr>
                  <w:r>
                    <w:rPr>
                      <w:rFonts w:ascii="Times New Roman" w:hAnsi="Times New Roman" w:cs="Times New Roman"/>
                      <w:sz w:val="28"/>
                      <w:szCs w:val="28"/>
                      <w:lang w:val="en-GB"/>
                    </w:rPr>
                    <w:t>Vốn CSH</w:t>
                  </w:r>
                </w:p>
              </w:txbxContent>
            </v:textbox>
          </v:shape>
        </w:pict>
      </w:r>
      <w:r>
        <w:rPr>
          <w:rFonts w:ascii="Times New Roman" w:hAnsi="Times New Roman" w:cs="Times New Roman"/>
          <w:noProof/>
          <w:sz w:val="28"/>
          <w:szCs w:val="28"/>
        </w:rPr>
        <w:pict>
          <v:shape id="_x0000_s1178" type="#_x0000_t202" style="position:absolute;left:0;text-align:left;margin-left:91.5pt;margin-top:15.1pt;width:40.5pt;height:81pt;z-index:-251587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400 -200 -400 21600 22000 21600 22000 -200 -400 -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" strokecolor="white [3212]">
            <v:textbox style="mso-next-textbox:#_x0000_s1178">
              <w:txbxContent>
                <w:p w:rsidR="001E6FE5" w:rsidRPr="00C24B90" w:rsidRDefault="001E6FE5" w:rsidP="000568D5">
                  <w:pPr>
                    <w:rPr>
                      <w:rFonts w:ascii="Times New Roman" w:hAnsi="Times New Roman" w:cs="Times New Roman"/>
                      <w:sz w:val="28"/>
                      <w:szCs w:val="28"/>
                    </w:rPr>
                  </w:pPr>
                  <w:r w:rsidRPr="00C24B90">
                    <w:rPr>
                      <w:rFonts w:ascii="Times New Roman" w:hAnsi="Times New Roman" w:cs="Times New Roman"/>
                      <w:sz w:val="28"/>
                      <w:szCs w:val="28"/>
                    </w:rPr>
                    <w:t>Vốn chủ sở hữu</w:t>
                  </w:r>
                </w:p>
              </w:txbxContent>
            </v:textbox>
            <w10:wrap type="through"/>
          </v:shape>
        </w:pict>
      </w:r>
    </w:p>
    <w:p w:rsidR="000568D5" w:rsidRPr="00635FEE" w:rsidRDefault="001E6FE5" w:rsidP="000568D5">
      <w:pPr>
        <w:tabs>
          <w:tab w:val="left" w:pos="6495"/>
        </w:tabs>
        <w:jc w:val="both"/>
        <w:rPr>
          <w:rFonts w:ascii="Times New Roman" w:eastAsiaTheme="minorEastAsia" w:hAnsi="Times New Roman" w:cs="Times New Roman"/>
          <w:sz w:val="28"/>
          <w:szCs w:val="28"/>
        </w:rPr>
      </w:pPr>
      <w:r>
        <w:rPr>
          <w:rFonts w:ascii="Times New Roman" w:hAnsi="Times New Roman" w:cs="Times New Roman"/>
          <w:noProof/>
          <w:sz w:val="28"/>
          <w:szCs w:val="28"/>
        </w:rPr>
        <w:pict>
          <v:shape id="_x0000_s1179" type="#_x0000_t202" style="position:absolute;left:0;text-align:left;margin-left:349.5pt;margin-top:26.5pt;width:46.5pt;height:45pt;z-index:251729920;visibility:visible;mso-height-percent:0;mso-wrap-distance-left:9pt;mso-wrap-distance-top:3.6pt;mso-wrap-distance-right:9pt;mso-wrap-distance-bottom:3.6pt;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" strokecolor="white [3212]">
            <v:textbox style="mso-next-textbox:#_x0000_s1179">
              <w:txbxContent>
                <w:p w:rsidR="001E6FE5" w:rsidRPr="00C24B90" w:rsidRDefault="001E6FE5" w:rsidP="000568D5">
                  <w:pPr>
                    <w:rPr>
                      <w:rFonts w:ascii="Times New Roman" w:hAnsi="Times New Roman" w:cs="Times New Roman"/>
                      <w:sz w:val="28"/>
                      <w:szCs w:val="28"/>
                    </w:rPr>
                  </w:pPr>
                  <w:r w:rsidRPr="00C24B90">
                    <w:rPr>
                      <w:rFonts w:ascii="Times New Roman" w:hAnsi="Times New Roman" w:cs="Times New Roman"/>
                      <w:sz w:val="28"/>
                      <w:szCs w:val="28"/>
                    </w:rPr>
                    <w:t>Vốn vay</w:t>
                  </w:r>
                </w:p>
              </w:txbxContent>
            </v:textbox>
            <w10:wrap type="square"/>
          </v:shape>
        </w:pict>
      </w:r>
      <w:r w:rsidR="000568D5" w:rsidRPr="00635FEE">
        <w:rPr>
          <w:rFonts w:ascii="Times New Roman" w:eastAsiaTheme="minorEastAsia" w:hAnsi="Times New Roman" w:cs="Times New Roman"/>
          <w:sz w:val="28"/>
          <w:szCs w:val="28"/>
        </w:rPr>
        <w:tab/>
      </w:r>
    </w:p>
    <w:p w:rsidR="000568D5" w:rsidRPr="00635FEE" w:rsidRDefault="001E6FE5" w:rsidP="000568D5">
      <w:pPr>
        <w:jc w:val="both"/>
        <w:rPr>
          <w:rFonts w:ascii="Times New Roman" w:hAnsi="Times New Roman" w:cs="Times New Roman"/>
          <w:sz w:val="28"/>
          <w:szCs w:val="28"/>
        </w:rPr>
      </w:pPr>
      <w:r>
        <w:rPr>
          <w:rFonts w:ascii="Times New Roman" w:hAnsi="Times New Roman" w:cs="Times New Roman"/>
          <w:noProof/>
          <w:sz w:val="28"/>
          <w:szCs w:val="28"/>
        </w:rPr>
        <w:pict>
          <v:shape id="Text Box 1" o:spid="_x0000_s1181" type="#_x0000_t202" style="position:absolute;left:0;text-align:left;margin-left:122.25pt;margin-top:1.75pt;width:46.5pt;height:45pt;z-index:251731968;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" fillcolor="white [3201]" stroked="f" strokeweight=".5pt">
            <v:textbox style="mso-next-textbox:#Text Box 1">
              <w:txbxContent>
                <w:p w:rsidR="001E6FE5" w:rsidRPr="003239B3" w:rsidRDefault="001E6FE5" w:rsidP="000568D5">
                  <w:pPr>
                    <w:rPr>
                      <w:rFonts w:ascii="Times New Roman" w:hAnsi="Times New Roman" w:cs="Times New Roman"/>
                      <w:sz w:val="28"/>
                      <w:szCs w:val="28"/>
                      <w:lang w:val="en-GB"/>
                    </w:rPr>
                  </w:pPr>
                  <w:r w:rsidRPr="003239B3">
                    <w:rPr>
                      <w:rFonts w:ascii="Times New Roman" w:hAnsi="Times New Roman" w:cs="Times New Roman"/>
                      <w:sz w:val="28"/>
                      <w:szCs w:val="28"/>
                      <w:lang w:val="en-GB"/>
                    </w:rPr>
                    <w:t>Vốn CSH</w:t>
                  </w:r>
                </w:p>
              </w:txbxContent>
            </v:textbox>
          </v:shape>
        </w:pict>
      </w:r>
    </w:p>
    <w:p w:rsidR="000568D5" w:rsidRPr="00635FEE" w:rsidRDefault="000568D5" w:rsidP="000568D5">
      <w:pPr>
        <w:jc w:val="both"/>
        <w:rPr>
          <w:rFonts w:ascii="Times New Roman" w:hAnsi="Times New Roman" w:cs="Times New Roman"/>
          <w:sz w:val="28"/>
          <w:szCs w:val="28"/>
        </w:rPr>
      </w:pPr>
    </w:p>
    <w:p w:rsidR="000568D5" w:rsidRPr="00635FEE" w:rsidRDefault="000568D5" w:rsidP="000568D5">
      <w:pPr>
        <w:ind w:firstLine="720"/>
        <w:jc w:val="both"/>
        <w:rPr>
          <w:rFonts w:ascii="Times New Roman" w:hAnsi="Times New Roman" w:cs="Times New Roman"/>
          <w:sz w:val="28"/>
          <w:szCs w:val="28"/>
        </w:rPr>
      </w:pPr>
    </w:p>
    <w:p w:rsidR="000568D5" w:rsidRPr="00635FEE" w:rsidRDefault="000568D5" w:rsidP="000568D5">
      <w:pPr>
        <w:ind w:firstLine="720"/>
        <w:jc w:val="both"/>
        <w:rPr>
          <w:rFonts w:ascii="Times New Roman" w:hAnsi="Times New Roman" w:cs="Times New Roman"/>
          <w:sz w:val="28"/>
          <w:szCs w:val="28"/>
        </w:rPr>
      </w:pPr>
      <w:proofErr w:type="gramStart"/>
      <w:r w:rsidRPr="00635FEE">
        <w:rPr>
          <w:rFonts w:ascii="Times New Roman" w:hAnsi="Times New Roman" w:cs="Times New Roman"/>
          <w:sz w:val="28"/>
          <w:szCs w:val="28"/>
        </w:rPr>
        <w:t>Điều này được minh họa bằng hình ảnh hai chiếc bánh như hình vẽ có tổng diện tích như nhau thì cho dù cắt làm bao nhiêu lát thì tổng diện tích cũng không thay đổi.Hay nói cách khác đi, quyết định về cơ cấu vốn không làm thay đổi giá trị của công ty.</w:t>
      </w:r>
      <w:proofErr w:type="gramEnd"/>
    </w:p>
    <w:p w:rsidR="000568D5" w:rsidRPr="00635FEE" w:rsidRDefault="000568D5" w:rsidP="000568D5">
      <w:pPr>
        <w:jc w:val="both"/>
        <w:rPr>
          <w:rFonts w:ascii="Times New Roman" w:hAnsi="Times New Roman" w:cs="Times New Roman"/>
          <w:b/>
          <w:sz w:val="28"/>
          <w:szCs w:val="28"/>
        </w:rPr>
      </w:pPr>
      <w:r w:rsidRPr="00635FEE">
        <w:rPr>
          <w:rFonts w:ascii="Times New Roman" w:hAnsi="Times New Roman" w:cs="Times New Roman"/>
          <w:b/>
          <w:sz w:val="28"/>
          <w:szCs w:val="28"/>
          <w:u w:val="single"/>
        </w:rPr>
        <w:t>Ví dụ 1</w:t>
      </w:r>
      <w:r w:rsidRPr="00635FEE">
        <w:rPr>
          <w:rFonts w:ascii="Times New Roman" w:hAnsi="Times New Roman" w:cs="Times New Roman"/>
          <w:b/>
          <w:sz w:val="28"/>
          <w:szCs w:val="28"/>
        </w:rPr>
        <w:t>:</w:t>
      </w:r>
    </w:p>
    <w:p w:rsidR="000568D5" w:rsidRPr="00635FEE" w:rsidRDefault="000568D5" w:rsidP="000568D5">
      <w:pPr>
        <w:ind w:firstLine="720"/>
        <w:jc w:val="both"/>
        <w:rPr>
          <w:rFonts w:ascii="Times New Roman" w:hAnsi="Times New Roman" w:cs="Times New Roman"/>
          <w:b/>
          <w:sz w:val="28"/>
          <w:szCs w:val="28"/>
        </w:rPr>
      </w:pPr>
      <w:r w:rsidRPr="00635FEE">
        <w:rPr>
          <w:rFonts w:ascii="Times New Roman" w:hAnsi="Times New Roman" w:cs="Times New Roman"/>
          <w:sz w:val="28"/>
          <w:szCs w:val="28"/>
        </w:rPr>
        <w:t>Tại hai công ty cổ phần H và P giống nhau về mọi mặt, có cùng mức độ rủi ro kinh doanh và chỉ khác nhau ở cấu trúc vốn.Công ty H không sử dụng nợ dài hạn và công ty P có sử dụng nợ dài hạn (xem như vô thời hạn) là 4.000 $, lãi suất 8%. Để đơn giản, chúng ta giả dụ lãi ròng của cả hai công ty đều chi trả hết cho các cổ đông nên mức tăng trưởng kỳ vọng của 2 doanh nghiệp đều bằng 0, vì không có sẵn thu nhập để tái đầu tư. Chi phí sử dụng vốn của chủ sở hữu khi không sử dụng nợ của công ty H là 10%, chi phí sử dụng vốn chủ sở hữu khi sử dụng nợ của công ty P là 11.33%.</w:t>
      </w:r>
    </w:p>
    <w:p w:rsidR="000568D5" w:rsidRPr="00635FEE" w:rsidRDefault="000568D5" w:rsidP="000568D5">
      <w:pPr>
        <w:jc w:val="both"/>
        <w:rPr>
          <w:rFonts w:ascii="Times New Roman" w:hAnsi="Times New Roman" w:cs="Times New Roman"/>
          <w:sz w:val="28"/>
          <w:szCs w:val="28"/>
        </w:rPr>
      </w:pPr>
      <w:r w:rsidRPr="00635FEE">
        <w:rPr>
          <w:rFonts w:ascii="Times New Roman" w:hAnsi="Times New Roman" w:cs="Times New Roman"/>
          <w:sz w:val="28"/>
          <w:szCs w:val="28"/>
        </w:rPr>
        <w:t>Toàn bộ tình hình trên được tính toán, phân tích như sau:</w:t>
      </w:r>
    </w:p>
    <w:tbl>
      <w:tblPr>
        <w:tblStyle w:val="TableGrid"/>
        <w:tblW w:w="0" w:type="auto"/>
        <w:tblLook w:val="04A0" w:firstRow="1" w:lastRow="0" w:firstColumn="1" w:lastColumn="0" w:noHBand="0" w:noVBand="1"/>
      </w:tblPr>
      <w:tblGrid>
        <w:gridCol w:w="5020"/>
        <w:gridCol w:w="2029"/>
        <w:gridCol w:w="2087"/>
      </w:tblGrid>
      <w:tr w:rsidR="000568D5" w:rsidRPr="00635FEE" w:rsidTr="00285F09">
        <w:trPr>
          <w:trHeight w:val="361"/>
        </w:trPr>
        <w:tc>
          <w:tcPr>
            <w:tcW w:w="5020" w:type="dxa"/>
          </w:tcPr>
          <w:p w:rsidR="000568D5" w:rsidRPr="00635FEE" w:rsidRDefault="000568D5" w:rsidP="00285F09">
            <w:pPr>
              <w:jc w:val="both"/>
              <w:rPr>
                <w:rFonts w:ascii="Times New Roman" w:hAnsi="Times New Roman" w:cs="Times New Roman"/>
                <w:sz w:val="28"/>
                <w:szCs w:val="28"/>
              </w:rPr>
            </w:pPr>
            <w:r w:rsidRPr="00635FEE">
              <w:rPr>
                <w:rFonts w:ascii="Times New Roman" w:hAnsi="Times New Roman" w:cs="Times New Roman"/>
                <w:sz w:val="28"/>
                <w:szCs w:val="28"/>
              </w:rPr>
              <w:t>Chỉ tiêu</w:t>
            </w:r>
          </w:p>
        </w:tc>
        <w:tc>
          <w:tcPr>
            <w:tcW w:w="2029" w:type="dxa"/>
          </w:tcPr>
          <w:p w:rsidR="000568D5" w:rsidRPr="00635FEE" w:rsidRDefault="000568D5" w:rsidP="00285F09">
            <w:pPr>
              <w:jc w:val="both"/>
              <w:rPr>
                <w:rFonts w:ascii="Times New Roman" w:hAnsi="Times New Roman" w:cs="Times New Roman"/>
                <w:sz w:val="28"/>
                <w:szCs w:val="28"/>
              </w:rPr>
            </w:pPr>
            <w:r w:rsidRPr="00635FEE">
              <w:rPr>
                <w:rFonts w:ascii="Times New Roman" w:hAnsi="Times New Roman" w:cs="Times New Roman"/>
                <w:sz w:val="28"/>
                <w:szCs w:val="28"/>
              </w:rPr>
              <w:t>Công ty</w:t>
            </w:r>
            <w:r w:rsidRPr="00635FEE">
              <w:rPr>
                <w:rFonts w:ascii="Times New Roman" w:hAnsi="Times New Roman" w:cs="Times New Roman"/>
                <w:sz w:val="28"/>
                <w:szCs w:val="28"/>
              </w:rPr>
              <w:br/>
              <w:t>H</w:t>
            </w:r>
          </w:p>
        </w:tc>
        <w:tc>
          <w:tcPr>
            <w:tcW w:w="2087" w:type="dxa"/>
          </w:tcPr>
          <w:p w:rsidR="000568D5" w:rsidRPr="00635FEE" w:rsidRDefault="000568D5" w:rsidP="00285F09">
            <w:pPr>
              <w:jc w:val="both"/>
              <w:rPr>
                <w:rFonts w:ascii="Times New Roman" w:hAnsi="Times New Roman" w:cs="Times New Roman"/>
                <w:sz w:val="28"/>
                <w:szCs w:val="28"/>
              </w:rPr>
            </w:pPr>
            <w:r w:rsidRPr="00635FEE">
              <w:rPr>
                <w:rFonts w:ascii="Times New Roman" w:hAnsi="Times New Roman" w:cs="Times New Roman"/>
                <w:sz w:val="28"/>
                <w:szCs w:val="28"/>
              </w:rPr>
              <w:t>Công ty</w:t>
            </w:r>
            <w:r w:rsidRPr="00635FEE">
              <w:rPr>
                <w:rFonts w:ascii="Times New Roman" w:hAnsi="Times New Roman" w:cs="Times New Roman"/>
                <w:sz w:val="28"/>
                <w:szCs w:val="28"/>
              </w:rPr>
              <w:br/>
              <w:t>P</w:t>
            </w:r>
          </w:p>
        </w:tc>
      </w:tr>
      <w:tr w:rsidR="000568D5" w:rsidRPr="00635FEE" w:rsidTr="00285F09">
        <w:trPr>
          <w:trHeight w:val="512"/>
        </w:trPr>
        <w:tc>
          <w:tcPr>
            <w:tcW w:w="5020" w:type="dxa"/>
          </w:tcPr>
          <w:p w:rsidR="000568D5" w:rsidRPr="00635FEE" w:rsidRDefault="000568D5" w:rsidP="00285F09">
            <w:pPr>
              <w:jc w:val="both"/>
              <w:rPr>
                <w:rFonts w:ascii="Times New Roman" w:hAnsi="Times New Roman" w:cs="Times New Roman"/>
                <w:sz w:val="28"/>
                <w:szCs w:val="28"/>
              </w:rPr>
            </w:pPr>
            <w:r w:rsidRPr="00635FEE">
              <w:rPr>
                <w:rFonts w:ascii="Times New Roman" w:hAnsi="Times New Roman" w:cs="Times New Roman"/>
                <w:sz w:val="28"/>
                <w:szCs w:val="28"/>
              </w:rPr>
              <w:lastRenderedPageBreak/>
              <w:t>Vốn chủ sở hữu</w:t>
            </w:r>
          </w:p>
        </w:tc>
        <w:tc>
          <w:tcPr>
            <w:tcW w:w="2029" w:type="dxa"/>
          </w:tcPr>
          <w:p w:rsidR="000568D5" w:rsidRPr="00635FEE" w:rsidRDefault="000568D5" w:rsidP="00285F09">
            <w:pPr>
              <w:jc w:val="both"/>
              <w:rPr>
                <w:rFonts w:ascii="Times New Roman" w:hAnsi="Times New Roman" w:cs="Times New Roman"/>
                <w:sz w:val="28"/>
                <w:szCs w:val="28"/>
              </w:rPr>
            </w:pPr>
            <w:r w:rsidRPr="00635FEE">
              <w:rPr>
                <w:rFonts w:ascii="Times New Roman" w:hAnsi="Times New Roman" w:cs="Times New Roman"/>
                <w:sz w:val="28"/>
                <w:szCs w:val="28"/>
              </w:rPr>
              <w:t>10.000</w:t>
            </w:r>
          </w:p>
        </w:tc>
        <w:tc>
          <w:tcPr>
            <w:tcW w:w="2087" w:type="dxa"/>
          </w:tcPr>
          <w:p w:rsidR="000568D5" w:rsidRPr="00635FEE" w:rsidRDefault="000568D5" w:rsidP="00285F09">
            <w:pPr>
              <w:jc w:val="both"/>
              <w:rPr>
                <w:rFonts w:ascii="Times New Roman" w:hAnsi="Times New Roman" w:cs="Times New Roman"/>
                <w:sz w:val="28"/>
                <w:szCs w:val="28"/>
              </w:rPr>
            </w:pPr>
            <w:r w:rsidRPr="00635FEE">
              <w:rPr>
                <w:rFonts w:ascii="Times New Roman" w:hAnsi="Times New Roman" w:cs="Times New Roman"/>
                <w:sz w:val="28"/>
                <w:szCs w:val="28"/>
              </w:rPr>
              <w:t>6.000</w:t>
            </w:r>
          </w:p>
        </w:tc>
      </w:tr>
      <w:tr w:rsidR="000568D5" w:rsidRPr="00635FEE" w:rsidTr="00285F09">
        <w:trPr>
          <w:trHeight w:val="548"/>
        </w:trPr>
        <w:tc>
          <w:tcPr>
            <w:tcW w:w="5020" w:type="dxa"/>
          </w:tcPr>
          <w:p w:rsidR="000568D5" w:rsidRPr="00635FEE" w:rsidRDefault="000568D5" w:rsidP="00285F09">
            <w:pPr>
              <w:jc w:val="both"/>
              <w:rPr>
                <w:rFonts w:ascii="Times New Roman" w:hAnsi="Times New Roman" w:cs="Times New Roman"/>
                <w:sz w:val="28"/>
                <w:szCs w:val="28"/>
              </w:rPr>
            </w:pPr>
            <w:r w:rsidRPr="00635FEE">
              <w:rPr>
                <w:rFonts w:ascii="Times New Roman" w:hAnsi="Times New Roman" w:cs="Times New Roman"/>
                <w:sz w:val="28"/>
                <w:szCs w:val="28"/>
              </w:rPr>
              <w:t>Chi phí sử dụng VCSH (</w:t>
            </w:r>
            <m:oMath>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e</m:t>
                  </m:r>
                </m:sub>
              </m:sSub>
            </m:oMath>
            <w:r w:rsidRPr="00635FEE">
              <w:rPr>
                <w:rFonts w:ascii="Times New Roman" w:hAnsi="Times New Roman" w:cs="Times New Roman"/>
                <w:sz w:val="28"/>
                <w:szCs w:val="28"/>
              </w:rPr>
              <w:t>)</w:t>
            </w:r>
          </w:p>
        </w:tc>
        <w:tc>
          <w:tcPr>
            <w:tcW w:w="2029" w:type="dxa"/>
          </w:tcPr>
          <w:p w:rsidR="000568D5" w:rsidRPr="00635FEE" w:rsidRDefault="000568D5" w:rsidP="00285F09">
            <w:pPr>
              <w:jc w:val="both"/>
              <w:rPr>
                <w:rFonts w:ascii="Times New Roman" w:hAnsi="Times New Roman" w:cs="Times New Roman"/>
                <w:sz w:val="28"/>
                <w:szCs w:val="28"/>
              </w:rPr>
            </w:pPr>
            <w:r w:rsidRPr="00635FEE">
              <w:rPr>
                <w:rFonts w:ascii="Times New Roman" w:hAnsi="Times New Roman" w:cs="Times New Roman"/>
                <w:sz w:val="28"/>
                <w:szCs w:val="28"/>
              </w:rPr>
              <w:t>10%</w:t>
            </w:r>
          </w:p>
        </w:tc>
        <w:tc>
          <w:tcPr>
            <w:tcW w:w="2087" w:type="dxa"/>
          </w:tcPr>
          <w:p w:rsidR="000568D5" w:rsidRPr="00635FEE" w:rsidRDefault="000568D5" w:rsidP="00285F09">
            <w:pPr>
              <w:jc w:val="both"/>
              <w:rPr>
                <w:rFonts w:ascii="Times New Roman" w:hAnsi="Times New Roman" w:cs="Times New Roman"/>
                <w:sz w:val="28"/>
                <w:szCs w:val="28"/>
              </w:rPr>
            </w:pPr>
            <w:r w:rsidRPr="00635FEE">
              <w:rPr>
                <w:rFonts w:ascii="Times New Roman" w:hAnsi="Times New Roman" w:cs="Times New Roman"/>
                <w:sz w:val="28"/>
                <w:szCs w:val="28"/>
              </w:rPr>
              <w:t>11.33%</w:t>
            </w:r>
          </w:p>
          <w:p w:rsidR="000568D5" w:rsidRPr="00635FEE" w:rsidRDefault="000568D5" w:rsidP="00285F09">
            <w:pPr>
              <w:jc w:val="both"/>
              <w:rPr>
                <w:rFonts w:ascii="Times New Roman" w:hAnsi="Times New Roman" w:cs="Times New Roman"/>
                <w:sz w:val="28"/>
                <w:szCs w:val="28"/>
              </w:rPr>
            </w:pPr>
          </w:p>
        </w:tc>
      </w:tr>
      <w:tr w:rsidR="000568D5" w:rsidRPr="00635FEE" w:rsidTr="00285F09">
        <w:trPr>
          <w:trHeight w:val="379"/>
        </w:trPr>
        <w:tc>
          <w:tcPr>
            <w:tcW w:w="5020" w:type="dxa"/>
          </w:tcPr>
          <w:p w:rsidR="000568D5" w:rsidRPr="00635FEE" w:rsidRDefault="000568D5" w:rsidP="00285F09">
            <w:pPr>
              <w:jc w:val="both"/>
              <w:rPr>
                <w:rFonts w:ascii="Times New Roman" w:hAnsi="Times New Roman" w:cs="Times New Roman"/>
                <w:sz w:val="28"/>
                <w:szCs w:val="28"/>
              </w:rPr>
            </w:pPr>
            <w:r w:rsidRPr="00635FEE">
              <w:rPr>
                <w:rFonts w:ascii="Times New Roman" w:hAnsi="Times New Roman" w:cs="Times New Roman"/>
                <w:sz w:val="28"/>
                <w:szCs w:val="28"/>
              </w:rPr>
              <w:t>Nợ</w:t>
            </w:r>
          </w:p>
        </w:tc>
        <w:tc>
          <w:tcPr>
            <w:tcW w:w="2029" w:type="dxa"/>
          </w:tcPr>
          <w:p w:rsidR="000568D5" w:rsidRPr="00635FEE" w:rsidRDefault="000568D5" w:rsidP="00285F09">
            <w:pPr>
              <w:jc w:val="both"/>
              <w:rPr>
                <w:rFonts w:ascii="Times New Roman" w:hAnsi="Times New Roman" w:cs="Times New Roman"/>
                <w:sz w:val="28"/>
                <w:szCs w:val="28"/>
              </w:rPr>
            </w:pPr>
            <w:r w:rsidRPr="00635FEE">
              <w:rPr>
                <w:rFonts w:ascii="Times New Roman" w:hAnsi="Times New Roman" w:cs="Times New Roman"/>
                <w:sz w:val="28"/>
                <w:szCs w:val="28"/>
              </w:rPr>
              <w:t>0</w:t>
            </w:r>
          </w:p>
        </w:tc>
        <w:tc>
          <w:tcPr>
            <w:tcW w:w="2087" w:type="dxa"/>
          </w:tcPr>
          <w:p w:rsidR="000568D5" w:rsidRPr="00635FEE" w:rsidRDefault="000568D5" w:rsidP="00285F09">
            <w:pPr>
              <w:jc w:val="both"/>
              <w:rPr>
                <w:rFonts w:ascii="Times New Roman" w:hAnsi="Times New Roman" w:cs="Times New Roman"/>
                <w:sz w:val="28"/>
                <w:szCs w:val="28"/>
              </w:rPr>
            </w:pPr>
            <w:r w:rsidRPr="00635FEE">
              <w:rPr>
                <w:rFonts w:ascii="Times New Roman" w:hAnsi="Times New Roman" w:cs="Times New Roman"/>
                <w:sz w:val="28"/>
                <w:szCs w:val="28"/>
              </w:rPr>
              <w:t>4.000</w:t>
            </w:r>
          </w:p>
        </w:tc>
      </w:tr>
      <w:tr w:rsidR="000568D5" w:rsidRPr="00635FEE" w:rsidTr="00285F09">
        <w:trPr>
          <w:trHeight w:val="361"/>
        </w:trPr>
        <w:tc>
          <w:tcPr>
            <w:tcW w:w="5020" w:type="dxa"/>
          </w:tcPr>
          <w:p w:rsidR="000568D5" w:rsidRPr="00635FEE" w:rsidRDefault="000568D5" w:rsidP="00285F09">
            <w:pPr>
              <w:jc w:val="both"/>
              <w:rPr>
                <w:rFonts w:ascii="Times New Roman" w:hAnsi="Times New Roman" w:cs="Times New Roman"/>
                <w:sz w:val="28"/>
                <w:szCs w:val="28"/>
              </w:rPr>
            </w:pPr>
            <w:r w:rsidRPr="00635FEE">
              <w:rPr>
                <w:rFonts w:ascii="Times New Roman" w:hAnsi="Times New Roman" w:cs="Times New Roman"/>
                <w:sz w:val="28"/>
                <w:szCs w:val="28"/>
              </w:rPr>
              <w:t>Chi phí sử dụng nợ (</w:t>
            </w:r>
            <m:oMath>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d</m:t>
                  </m:r>
                </m:sub>
              </m:sSub>
            </m:oMath>
            <w:r w:rsidRPr="00635FEE">
              <w:rPr>
                <w:rFonts w:ascii="Times New Roman" w:hAnsi="Times New Roman" w:cs="Times New Roman"/>
                <w:sz w:val="28"/>
                <w:szCs w:val="28"/>
              </w:rPr>
              <w:t>)</w:t>
            </w:r>
          </w:p>
        </w:tc>
        <w:tc>
          <w:tcPr>
            <w:tcW w:w="2029" w:type="dxa"/>
          </w:tcPr>
          <w:p w:rsidR="000568D5" w:rsidRPr="00635FEE" w:rsidRDefault="000568D5" w:rsidP="00285F09">
            <w:pPr>
              <w:jc w:val="both"/>
              <w:rPr>
                <w:rFonts w:ascii="Times New Roman" w:hAnsi="Times New Roman" w:cs="Times New Roman"/>
                <w:sz w:val="28"/>
                <w:szCs w:val="28"/>
              </w:rPr>
            </w:pPr>
            <w:r w:rsidRPr="00635FEE">
              <w:rPr>
                <w:rFonts w:ascii="Times New Roman" w:hAnsi="Times New Roman" w:cs="Times New Roman"/>
                <w:sz w:val="28"/>
                <w:szCs w:val="28"/>
              </w:rPr>
              <w:t>0</w:t>
            </w:r>
          </w:p>
        </w:tc>
        <w:tc>
          <w:tcPr>
            <w:tcW w:w="2087" w:type="dxa"/>
          </w:tcPr>
          <w:p w:rsidR="000568D5" w:rsidRPr="00635FEE" w:rsidRDefault="000568D5" w:rsidP="00285F09">
            <w:pPr>
              <w:jc w:val="both"/>
              <w:rPr>
                <w:rFonts w:ascii="Times New Roman" w:hAnsi="Times New Roman" w:cs="Times New Roman"/>
                <w:sz w:val="28"/>
                <w:szCs w:val="28"/>
              </w:rPr>
            </w:pPr>
            <w:r w:rsidRPr="00635FEE">
              <w:rPr>
                <w:rFonts w:ascii="Times New Roman" w:hAnsi="Times New Roman" w:cs="Times New Roman"/>
                <w:sz w:val="28"/>
                <w:szCs w:val="28"/>
              </w:rPr>
              <w:t>8%</w:t>
            </w:r>
          </w:p>
        </w:tc>
      </w:tr>
      <w:tr w:rsidR="000568D5" w:rsidRPr="00635FEE" w:rsidTr="00285F09">
        <w:trPr>
          <w:trHeight w:val="361"/>
        </w:trPr>
        <w:tc>
          <w:tcPr>
            <w:tcW w:w="5020" w:type="dxa"/>
          </w:tcPr>
          <w:p w:rsidR="000568D5" w:rsidRPr="00635FEE" w:rsidRDefault="000568D5" w:rsidP="00285F09">
            <w:pPr>
              <w:jc w:val="both"/>
              <w:rPr>
                <w:rFonts w:ascii="Times New Roman" w:hAnsi="Times New Roman" w:cs="Times New Roman"/>
                <w:sz w:val="28"/>
                <w:szCs w:val="28"/>
              </w:rPr>
            </w:pPr>
            <w:r w:rsidRPr="00635FEE">
              <w:rPr>
                <w:rFonts w:ascii="Times New Roman" w:hAnsi="Times New Roman" w:cs="Times New Roman"/>
                <w:sz w:val="28"/>
                <w:szCs w:val="28"/>
              </w:rPr>
              <w:t>Lãi trước thuế và lãi vay (EBIT)</w:t>
            </w:r>
          </w:p>
        </w:tc>
        <w:tc>
          <w:tcPr>
            <w:tcW w:w="2029" w:type="dxa"/>
          </w:tcPr>
          <w:p w:rsidR="000568D5" w:rsidRPr="00635FEE" w:rsidRDefault="000568D5" w:rsidP="00285F09">
            <w:pPr>
              <w:jc w:val="both"/>
              <w:rPr>
                <w:rFonts w:ascii="Times New Roman" w:hAnsi="Times New Roman" w:cs="Times New Roman"/>
                <w:sz w:val="28"/>
                <w:szCs w:val="28"/>
              </w:rPr>
            </w:pPr>
            <w:r w:rsidRPr="00635FEE">
              <w:rPr>
                <w:rFonts w:ascii="Times New Roman" w:hAnsi="Times New Roman" w:cs="Times New Roman"/>
                <w:sz w:val="28"/>
                <w:szCs w:val="28"/>
              </w:rPr>
              <w:t>1.000</w:t>
            </w:r>
          </w:p>
        </w:tc>
        <w:tc>
          <w:tcPr>
            <w:tcW w:w="2087" w:type="dxa"/>
          </w:tcPr>
          <w:p w:rsidR="000568D5" w:rsidRPr="00635FEE" w:rsidRDefault="000568D5" w:rsidP="00285F09">
            <w:pPr>
              <w:jc w:val="both"/>
              <w:rPr>
                <w:rFonts w:ascii="Times New Roman" w:hAnsi="Times New Roman" w:cs="Times New Roman"/>
                <w:sz w:val="28"/>
                <w:szCs w:val="28"/>
              </w:rPr>
            </w:pPr>
            <w:r w:rsidRPr="00635FEE">
              <w:rPr>
                <w:rFonts w:ascii="Times New Roman" w:hAnsi="Times New Roman" w:cs="Times New Roman"/>
                <w:sz w:val="28"/>
                <w:szCs w:val="28"/>
              </w:rPr>
              <w:t>1.000</w:t>
            </w:r>
          </w:p>
        </w:tc>
      </w:tr>
      <w:tr w:rsidR="000568D5" w:rsidRPr="00635FEE" w:rsidTr="00285F09">
        <w:trPr>
          <w:trHeight w:val="361"/>
        </w:trPr>
        <w:tc>
          <w:tcPr>
            <w:tcW w:w="5020" w:type="dxa"/>
          </w:tcPr>
          <w:p w:rsidR="000568D5" w:rsidRPr="00635FEE" w:rsidRDefault="000568D5" w:rsidP="00285F09">
            <w:pPr>
              <w:jc w:val="both"/>
              <w:rPr>
                <w:rFonts w:ascii="Times New Roman" w:hAnsi="Times New Roman" w:cs="Times New Roman"/>
                <w:sz w:val="28"/>
                <w:szCs w:val="28"/>
              </w:rPr>
            </w:pPr>
            <w:r w:rsidRPr="00635FEE">
              <w:rPr>
                <w:rFonts w:ascii="Times New Roman" w:hAnsi="Times New Roman" w:cs="Times New Roman"/>
                <w:sz w:val="28"/>
                <w:szCs w:val="28"/>
              </w:rPr>
              <w:t>Lãi vay trả cho chủ nợ</w:t>
            </w:r>
          </w:p>
        </w:tc>
        <w:tc>
          <w:tcPr>
            <w:tcW w:w="2029" w:type="dxa"/>
          </w:tcPr>
          <w:p w:rsidR="000568D5" w:rsidRPr="00635FEE" w:rsidRDefault="000568D5" w:rsidP="00285F09">
            <w:pPr>
              <w:jc w:val="both"/>
              <w:rPr>
                <w:rFonts w:ascii="Times New Roman" w:hAnsi="Times New Roman" w:cs="Times New Roman"/>
                <w:sz w:val="28"/>
                <w:szCs w:val="28"/>
              </w:rPr>
            </w:pPr>
            <w:r w:rsidRPr="00635FEE">
              <w:rPr>
                <w:rFonts w:ascii="Times New Roman" w:hAnsi="Times New Roman" w:cs="Times New Roman"/>
                <w:sz w:val="28"/>
                <w:szCs w:val="28"/>
              </w:rPr>
              <w:t>0</w:t>
            </w:r>
          </w:p>
        </w:tc>
        <w:tc>
          <w:tcPr>
            <w:tcW w:w="2087" w:type="dxa"/>
          </w:tcPr>
          <w:p w:rsidR="000568D5" w:rsidRPr="00635FEE" w:rsidRDefault="000568D5" w:rsidP="00285F09">
            <w:pPr>
              <w:jc w:val="both"/>
              <w:rPr>
                <w:rFonts w:ascii="Times New Roman" w:hAnsi="Times New Roman" w:cs="Times New Roman"/>
                <w:sz w:val="28"/>
                <w:szCs w:val="28"/>
              </w:rPr>
            </w:pPr>
            <w:r w:rsidRPr="00635FEE">
              <w:rPr>
                <w:rFonts w:ascii="Times New Roman" w:hAnsi="Times New Roman" w:cs="Times New Roman"/>
                <w:sz w:val="28"/>
                <w:szCs w:val="28"/>
              </w:rPr>
              <w:t>320</w:t>
            </w:r>
          </w:p>
        </w:tc>
      </w:tr>
      <w:tr w:rsidR="000568D5" w:rsidRPr="00635FEE" w:rsidTr="00285F09">
        <w:trPr>
          <w:trHeight w:val="361"/>
        </w:trPr>
        <w:tc>
          <w:tcPr>
            <w:tcW w:w="5020" w:type="dxa"/>
          </w:tcPr>
          <w:p w:rsidR="000568D5" w:rsidRPr="00635FEE" w:rsidRDefault="000568D5" w:rsidP="00285F09">
            <w:pPr>
              <w:jc w:val="both"/>
              <w:rPr>
                <w:rFonts w:ascii="Times New Roman" w:hAnsi="Times New Roman" w:cs="Times New Roman"/>
                <w:sz w:val="28"/>
                <w:szCs w:val="28"/>
              </w:rPr>
            </w:pPr>
            <w:r w:rsidRPr="00635FEE">
              <w:rPr>
                <w:rFonts w:ascii="Times New Roman" w:hAnsi="Times New Roman" w:cs="Times New Roman"/>
                <w:sz w:val="28"/>
                <w:szCs w:val="28"/>
              </w:rPr>
              <w:t>Lãi chia cho cổ đông (cổ tức)</w:t>
            </w:r>
          </w:p>
        </w:tc>
        <w:tc>
          <w:tcPr>
            <w:tcW w:w="2029" w:type="dxa"/>
          </w:tcPr>
          <w:p w:rsidR="000568D5" w:rsidRPr="00635FEE" w:rsidRDefault="000568D5" w:rsidP="00285F09">
            <w:pPr>
              <w:jc w:val="both"/>
              <w:rPr>
                <w:rFonts w:ascii="Times New Roman" w:hAnsi="Times New Roman" w:cs="Times New Roman"/>
                <w:sz w:val="28"/>
                <w:szCs w:val="28"/>
              </w:rPr>
            </w:pPr>
            <w:r w:rsidRPr="00635FEE">
              <w:rPr>
                <w:rFonts w:ascii="Times New Roman" w:hAnsi="Times New Roman" w:cs="Times New Roman"/>
                <w:sz w:val="28"/>
                <w:szCs w:val="28"/>
              </w:rPr>
              <w:t>1.000</w:t>
            </w:r>
          </w:p>
        </w:tc>
        <w:tc>
          <w:tcPr>
            <w:tcW w:w="2087" w:type="dxa"/>
          </w:tcPr>
          <w:p w:rsidR="000568D5" w:rsidRPr="00635FEE" w:rsidRDefault="000568D5" w:rsidP="00285F09">
            <w:pPr>
              <w:jc w:val="both"/>
              <w:rPr>
                <w:rFonts w:ascii="Times New Roman" w:hAnsi="Times New Roman" w:cs="Times New Roman"/>
                <w:sz w:val="28"/>
                <w:szCs w:val="28"/>
              </w:rPr>
            </w:pPr>
            <w:r w:rsidRPr="00635FEE">
              <w:rPr>
                <w:rFonts w:ascii="Times New Roman" w:hAnsi="Times New Roman" w:cs="Times New Roman"/>
                <w:sz w:val="28"/>
                <w:szCs w:val="28"/>
              </w:rPr>
              <w:t>680</w:t>
            </w:r>
          </w:p>
        </w:tc>
      </w:tr>
      <w:tr w:rsidR="000568D5" w:rsidRPr="00635FEE" w:rsidTr="00285F09">
        <w:trPr>
          <w:trHeight w:val="361"/>
        </w:trPr>
        <w:tc>
          <w:tcPr>
            <w:tcW w:w="5020" w:type="dxa"/>
          </w:tcPr>
          <w:p w:rsidR="000568D5" w:rsidRPr="00635FEE" w:rsidRDefault="000568D5" w:rsidP="00285F09">
            <w:pPr>
              <w:jc w:val="both"/>
              <w:rPr>
                <w:rFonts w:ascii="Times New Roman" w:hAnsi="Times New Roman" w:cs="Times New Roman"/>
                <w:sz w:val="28"/>
                <w:szCs w:val="28"/>
              </w:rPr>
            </w:pPr>
            <w:r w:rsidRPr="00635FEE">
              <w:rPr>
                <w:rFonts w:ascii="Times New Roman" w:hAnsi="Times New Roman" w:cs="Times New Roman"/>
                <w:sz w:val="28"/>
                <w:szCs w:val="28"/>
              </w:rPr>
              <w:t>Tổng lãi chia cho chủ sở hữu và chủ nợ</w:t>
            </w:r>
          </w:p>
        </w:tc>
        <w:tc>
          <w:tcPr>
            <w:tcW w:w="2029" w:type="dxa"/>
          </w:tcPr>
          <w:p w:rsidR="000568D5" w:rsidRPr="00635FEE" w:rsidRDefault="000568D5" w:rsidP="00285F09">
            <w:pPr>
              <w:jc w:val="both"/>
              <w:rPr>
                <w:rFonts w:ascii="Times New Roman" w:hAnsi="Times New Roman" w:cs="Times New Roman"/>
                <w:b/>
                <w:sz w:val="28"/>
                <w:szCs w:val="28"/>
              </w:rPr>
            </w:pPr>
            <w:r w:rsidRPr="00635FEE">
              <w:rPr>
                <w:rFonts w:ascii="Times New Roman" w:hAnsi="Times New Roman" w:cs="Times New Roman"/>
                <w:b/>
                <w:sz w:val="28"/>
                <w:szCs w:val="28"/>
              </w:rPr>
              <w:t>1.000</w:t>
            </w:r>
          </w:p>
        </w:tc>
        <w:tc>
          <w:tcPr>
            <w:tcW w:w="2087" w:type="dxa"/>
          </w:tcPr>
          <w:p w:rsidR="000568D5" w:rsidRPr="00635FEE" w:rsidRDefault="000568D5" w:rsidP="00285F09">
            <w:pPr>
              <w:jc w:val="both"/>
              <w:rPr>
                <w:rFonts w:ascii="Times New Roman" w:hAnsi="Times New Roman" w:cs="Times New Roman"/>
                <w:b/>
                <w:sz w:val="28"/>
                <w:szCs w:val="28"/>
              </w:rPr>
            </w:pPr>
            <w:r w:rsidRPr="00635FEE">
              <w:rPr>
                <w:rFonts w:ascii="Times New Roman" w:hAnsi="Times New Roman" w:cs="Times New Roman"/>
                <w:b/>
                <w:sz w:val="28"/>
                <w:szCs w:val="28"/>
              </w:rPr>
              <w:t>1.000</w:t>
            </w:r>
          </w:p>
        </w:tc>
      </w:tr>
    </w:tbl>
    <w:p w:rsidR="000568D5" w:rsidRPr="00635FEE" w:rsidRDefault="000568D5" w:rsidP="000568D5">
      <w:pPr>
        <w:jc w:val="both"/>
        <w:rPr>
          <w:rFonts w:ascii="Times New Roman" w:hAnsi="Times New Roman" w:cs="Times New Roman"/>
          <w:sz w:val="28"/>
          <w:szCs w:val="28"/>
        </w:rPr>
      </w:pPr>
    </w:p>
    <w:p w:rsidR="000568D5" w:rsidRPr="00635FEE" w:rsidRDefault="000568D5" w:rsidP="000568D5">
      <w:pPr>
        <w:jc w:val="both"/>
        <w:rPr>
          <w:rFonts w:ascii="Times New Roman" w:hAnsi="Times New Roman" w:cs="Times New Roman"/>
          <w:sz w:val="28"/>
          <w:szCs w:val="28"/>
        </w:rPr>
      </w:pPr>
      <w:r w:rsidRPr="00635FEE">
        <w:rPr>
          <w:rFonts w:ascii="Times New Roman" w:hAnsi="Times New Roman" w:cs="Times New Roman"/>
          <w:sz w:val="28"/>
          <w:szCs w:val="28"/>
        </w:rPr>
        <w:t>Qua bảng tính trên, cho thấy:</w:t>
      </w:r>
    </w:p>
    <w:p w:rsidR="000568D5" w:rsidRPr="00635FEE" w:rsidRDefault="000568D5" w:rsidP="000568D5">
      <w:pPr>
        <w:jc w:val="both"/>
        <w:rPr>
          <w:rFonts w:ascii="Times New Roman" w:eastAsiaTheme="minorEastAsia" w:hAnsi="Times New Roman" w:cs="Times New Roman"/>
          <w:sz w:val="28"/>
          <w:szCs w:val="28"/>
        </w:rPr>
      </w:pPr>
      <w:r w:rsidRPr="00635FEE">
        <w:rPr>
          <w:rFonts w:ascii="Times New Roman" w:hAnsi="Times New Roman" w:cs="Times New Roman"/>
          <w:sz w:val="28"/>
          <w:szCs w:val="28"/>
        </w:rPr>
        <w:t xml:space="preserve">Giá thị trường của công ty H: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0</m:t>
            </m:r>
          </m:sub>
        </m:sSub>
      </m:oMath>
      <w:r w:rsidRPr="00635FEE">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sz w:val="32"/>
                <w:szCs w:val="28"/>
              </w:rPr>
            </m:ctrlPr>
          </m:fPr>
          <m:num>
            <m:r>
              <m:rPr>
                <m:sty m:val="p"/>
              </m:rPr>
              <w:rPr>
                <w:rFonts w:ascii="Cambria Math" w:eastAsiaTheme="minorEastAsia" w:hAnsi="Cambria Math" w:cs="Times New Roman"/>
                <w:sz w:val="32"/>
                <w:szCs w:val="28"/>
              </w:rPr>
              <m:t>1.000</m:t>
            </m:r>
          </m:num>
          <m:den>
            <m:r>
              <m:rPr>
                <m:sty m:val="p"/>
              </m:rPr>
              <w:rPr>
                <w:rFonts w:ascii="Cambria Math" w:eastAsiaTheme="minorEastAsia" w:hAnsi="Cambria Math" w:cs="Times New Roman"/>
                <w:sz w:val="32"/>
                <w:szCs w:val="28"/>
              </w:rPr>
              <m:t>10%</m:t>
            </m:r>
          </m:den>
        </m:f>
      </m:oMath>
      <w:r w:rsidRPr="00635FEE">
        <w:rPr>
          <w:rFonts w:ascii="Times New Roman" w:eastAsiaTheme="minorEastAsia" w:hAnsi="Times New Roman" w:cs="Times New Roman"/>
          <w:sz w:val="28"/>
          <w:szCs w:val="28"/>
        </w:rPr>
        <w:t xml:space="preserve"> = 10.000</w:t>
      </w:r>
    </w:p>
    <w:p w:rsidR="000568D5" w:rsidRPr="00635FEE" w:rsidRDefault="000568D5" w:rsidP="000568D5">
      <w:pPr>
        <w:jc w:val="both"/>
        <w:rPr>
          <w:rFonts w:ascii="Times New Roman" w:eastAsiaTheme="minorEastAsia" w:hAnsi="Times New Roman" w:cs="Times New Roman"/>
          <w:sz w:val="28"/>
          <w:szCs w:val="28"/>
        </w:rPr>
      </w:pPr>
      <w:r w:rsidRPr="00635FEE">
        <w:rPr>
          <w:rFonts w:ascii="Times New Roman" w:eastAsiaTheme="minorEastAsia" w:hAnsi="Times New Roman" w:cs="Times New Roman"/>
          <w:sz w:val="28"/>
          <w:szCs w:val="28"/>
        </w:rPr>
        <w:t xml:space="preserve">Giá thị trường của công ty P: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0</m:t>
            </m:r>
          </m:sub>
        </m:sSub>
      </m:oMath>
      <w:r w:rsidRPr="00635FEE">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sz w:val="32"/>
                <w:szCs w:val="28"/>
              </w:rPr>
            </m:ctrlPr>
          </m:fPr>
          <m:num>
            <m:r>
              <m:rPr>
                <m:sty m:val="p"/>
              </m:rPr>
              <w:rPr>
                <w:rFonts w:ascii="Cambria Math" w:eastAsiaTheme="minorEastAsia" w:hAnsi="Cambria Math" w:cs="Times New Roman"/>
                <w:sz w:val="32"/>
                <w:szCs w:val="28"/>
              </w:rPr>
              <m:t>680</m:t>
            </m:r>
          </m:num>
          <m:den>
            <m:r>
              <m:rPr>
                <m:sty m:val="p"/>
              </m:rPr>
              <w:rPr>
                <w:rFonts w:ascii="Cambria Math" w:eastAsiaTheme="minorEastAsia" w:hAnsi="Cambria Math" w:cs="Times New Roman"/>
                <w:sz w:val="32"/>
                <w:szCs w:val="28"/>
              </w:rPr>
              <m:t>11.33%</m:t>
            </m:r>
          </m:den>
        </m:f>
      </m:oMath>
      <w:r w:rsidRPr="00635FEE">
        <w:rPr>
          <w:rFonts w:ascii="Times New Roman" w:eastAsiaTheme="minorEastAsia" w:hAnsi="Times New Roman" w:cs="Times New Roman"/>
          <w:sz w:val="32"/>
          <w:szCs w:val="28"/>
        </w:rPr>
        <w:t xml:space="preserve"> + </w:t>
      </w:r>
      <m:oMath>
        <m:f>
          <m:fPr>
            <m:ctrlPr>
              <w:rPr>
                <w:rFonts w:ascii="Cambria Math" w:eastAsiaTheme="minorEastAsia" w:hAnsi="Cambria Math" w:cs="Times New Roman"/>
                <w:sz w:val="32"/>
                <w:szCs w:val="28"/>
              </w:rPr>
            </m:ctrlPr>
          </m:fPr>
          <m:num>
            <m:r>
              <m:rPr>
                <m:sty m:val="p"/>
              </m:rPr>
              <w:rPr>
                <w:rFonts w:ascii="Cambria Math" w:eastAsiaTheme="minorEastAsia" w:hAnsi="Cambria Math" w:cs="Times New Roman"/>
                <w:sz w:val="32"/>
                <w:szCs w:val="28"/>
              </w:rPr>
              <m:t>320</m:t>
            </m:r>
          </m:num>
          <m:den>
            <m:r>
              <m:rPr>
                <m:sty m:val="p"/>
              </m:rPr>
              <w:rPr>
                <w:rFonts w:ascii="Cambria Math" w:eastAsiaTheme="minorEastAsia" w:hAnsi="Cambria Math" w:cs="Times New Roman"/>
                <w:sz w:val="32"/>
                <w:szCs w:val="28"/>
              </w:rPr>
              <m:t>8%</m:t>
            </m:r>
          </m:den>
        </m:f>
      </m:oMath>
      <w:r w:rsidRPr="00635FEE">
        <w:rPr>
          <w:rFonts w:ascii="Times New Roman" w:eastAsiaTheme="minorEastAsia" w:hAnsi="Times New Roman" w:cs="Times New Roman"/>
          <w:sz w:val="28"/>
          <w:szCs w:val="28"/>
        </w:rPr>
        <w:t xml:space="preserve"> = 10.000</w:t>
      </w:r>
    </w:p>
    <w:p w:rsidR="000568D5" w:rsidRPr="00635FEE" w:rsidRDefault="000568D5" w:rsidP="00491FAA">
      <w:pPr>
        <w:ind w:firstLine="720"/>
        <w:jc w:val="both"/>
        <w:rPr>
          <w:rFonts w:ascii="Times New Roman" w:eastAsiaTheme="minorEastAsia" w:hAnsi="Times New Roman" w:cs="Times New Roman"/>
          <w:sz w:val="28"/>
          <w:szCs w:val="28"/>
        </w:rPr>
      </w:pPr>
      <w:r w:rsidRPr="00635FEE">
        <w:rPr>
          <w:rFonts w:ascii="Times New Roman" w:eastAsiaTheme="minorEastAsia" w:hAnsi="Times New Roman" w:cs="Times New Roman"/>
          <w:sz w:val="28"/>
          <w:szCs w:val="28"/>
        </w:rPr>
        <w:t>Ví dụ này cho thấy rằng, giá trị thị trường của công ty H và công ty P là như nhau dù cho cấu trúc vốn của hai công ty là khác nhau.Nói cách khác, giá trị thị trường của doanh nghiệp độc lập với cấu trúc vốn.</w:t>
      </w:r>
    </w:p>
    <w:p w:rsidR="000568D5" w:rsidRPr="00635FEE" w:rsidRDefault="000568D5" w:rsidP="00491FAA">
      <w:pPr>
        <w:ind w:firstLine="720"/>
        <w:jc w:val="both"/>
        <w:rPr>
          <w:rFonts w:ascii="Times New Roman" w:eastAsiaTheme="minorEastAsia" w:hAnsi="Times New Roman" w:cs="Times New Roman"/>
          <w:sz w:val="28"/>
          <w:szCs w:val="28"/>
        </w:rPr>
      </w:pPr>
      <w:proofErr w:type="gramStart"/>
      <w:r w:rsidRPr="00635FEE">
        <w:rPr>
          <w:rFonts w:ascii="Times New Roman" w:eastAsiaTheme="minorEastAsia" w:hAnsi="Times New Roman" w:cs="Times New Roman"/>
          <w:sz w:val="28"/>
          <w:szCs w:val="28"/>
        </w:rPr>
        <w:t>Kết luận trên đây được hỗ trợ bởi hoạt động kinh doanh chênh lệch giá.</w:t>
      </w:r>
      <w:proofErr w:type="gramEnd"/>
      <w:r w:rsidRPr="00635FEE">
        <w:rPr>
          <w:rFonts w:ascii="Times New Roman" w:eastAsiaTheme="minorEastAsia" w:hAnsi="Times New Roman" w:cs="Times New Roman"/>
          <w:sz w:val="28"/>
          <w:szCs w:val="28"/>
        </w:rPr>
        <w:t xml:space="preserve"> Nếu hai công ty giống hệt nhau ngoại trừ cơ cấu vốn khác nhau, do đó, giá trị cũng khác nhau thì hoạt động kinh doanh chênh lệch giá sẽ xảy ra và kết quả là giá trị của hai công ty sẽ được đưa về trạng thái cân bằng.</w:t>
      </w:r>
    </w:p>
    <w:p w:rsidR="000568D5" w:rsidRPr="00491FAA" w:rsidRDefault="000568D5" w:rsidP="00491FAA">
      <w:pPr>
        <w:ind w:firstLine="720"/>
        <w:jc w:val="both"/>
        <w:rPr>
          <w:rFonts w:ascii="Times New Roman" w:eastAsiaTheme="minorEastAsia" w:hAnsi="Times New Roman" w:cs="Times New Roman"/>
          <w:sz w:val="28"/>
          <w:szCs w:val="28"/>
        </w:rPr>
      </w:pPr>
      <w:r w:rsidRPr="00491FAA">
        <w:rPr>
          <w:rFonts w:ascii="Times New Roman" w:eastAsiaTheme="minorEastAsia" w:hAnsi="Times New Roman" w:cs="Times New Roman"/>
          <w:b/>
          <w:i/>
          <w:sz w:val="28"/>
          <w:szCs w:val="28"/>
        </w:rPr>
        <w:t>Kinh doanh chênh lệch giá là</w:t>
      </w:r>
      <w:r w:rsidR="00491FAA">
        <w:rPr>
          <w:rFonts w:ascii="Times New Roman" w:eastAsiaTheme="minorEastAsia" w:hAnsi="Times New Roman" w:cs="Times New Roman"/>
          <w:b/>
          <w:i/>
          <w:sz w:val="28"/>
          <w:szCs w:val="28"/>
        </w:rPr>
        <w:t>:</w:t>
      </w:r>
      <w:r w:rsidRPr="00635FEE">
        <w:rPr>
          <w:rFonts w:ascii="Times New Roman" w:eastAsiaTheme="minorEastAsia" w:hAnsi="Times New Roman" w:cs="Times New Roman"/>
          <w:sz w:val="28"/>
          <w:szCs w:val="28"/>
        </w:rPr>
        <w:t xml:space="preserve"> hoạt động kinh doanh bằng cách tìm kiếm hai tài sản hoàn toàn giống nhau về mọi mặt nhưng có giá chênh lệch nhau và quyết định mua tài sản nào rẻ để bán lại với giá cao.</w:t>
      </w:r>
    </w:p>
    <w:p w:rsidR="00476946" w:rsidRPr="00635FEE" w:rsidRDefault="00476946" w:rsidP="000A2124">
      <w:pPr>
        <w:tabs>
          <w:tab w:val="left" w:pos="6015"/>
        </w:tabs>
        <w:jc w:val="both"/>
        <w:rPr>
          <w:rFonts w:ascii="Times New Roman" w:hAnsi="Times New Roman" w:cs="Times New Roman"/>
          <w:b/>
          <w:sz w:val="28"/>
          <w:szCs w:val="28"/>
        </w:rPr>
      </w:pPr>
      <w:r w:rsidRPr="00635FEE">
        <w:rPr>
          <w:rFonts w:ascii="Times New Roman" w:hAnsi="Times New Roman" w:cs="Times New Roman"/>
          <w:b/>
          <w:sz w:val="28"/>
          <w:szCs w:val="28"/>
        </w:rPr>
        <w:t>Mệnh đề II – Chi phí sử dụng vốn:</w:t>
      </w:r>
    </w:p>
    <w:p w:rsidR="00476946" w:rsidRPr="00635FEE" w:rsidRDefault="00476946" w:rsidP="000A2124">
      <w:pPr>
        <w:tabs>
          <w:tab w:val="left" w:pos="6015"/>
        </w:tabs>
        <w:jc w:val="both"/>
        <w:rPr>
          <w:rFonts w:ascii="Times New Roman" w:hAnsi="Times New Roman" w:cs="Times New Roman"/>
          <w:i/>
          <w:sz w:val="28"/>
          <w:szCs w:val="28"/>
        </w:rPr>
      </w:pPr>
      <w:r w:rsidRPr="00635FEE">
        <w:rPr>
          <w:rFonts w:ascii="Times New Roman" w:hAnsi="Times New Roman" w:cs="Times New Roman"/>
          <w:i/>
          <w:sz w:val="28"/>
          <w:szCs w:val="28"/>
        </w:rPr>
        <w:t>“Lợi nhuận yêu cầu trên vốn cổ phần có quan hệ cùng chiều với mức độ sử dụng đòn bẩy tài chính hay tỉ số nợ”.</w:t>
      </w:r>
    </w:p>
    <w:p w:rsidR="00476946" w:rsidRPr="00635FEE" w:rsidRDefault="001E6FE5" w:rsidP="00DE71FA">
      <w:pPr>
        <w:tabs>
          <w:tab w:val="left" w:pos="6015"/>
        </w:tabs>
        <w:jc w:val="center"/>
        <w:rPr>
          <w:rFonts w:ascii="Times New Roman" w:eastAsiaTheme="minorEastAsia" w:hAnsi="Times New Roman" w:cs="Times New Roman"/>
          <w:b/>
          <w:sz w:val="32"/>
          <w:szCs w:val="28"/>
        </w:rPr>
      </w:pPr>
      <m:oMath>
        <m:sSub>
          <m:sSubPr>
            <m:ctrlPr>
              <w:rPr>
                <w:rFonts w:ascii="Cambria Math" w:hAnsi="Cambria Math" w:cs="Times New Roman"/>
                <w:b/>
                <w:i/>
                <w:sz w:val="32"/>
                <w:szCs w:val="28"/>
              </w:rPr>
            </m:ctrlPr>
          </m:sSubPr>
          <m:e>
            <m:r>
              <m:rPr>
                <m:sty m:val="bi"/>
              </m:rPr>
              <w:rPr>
                <w:rFonts w:ascii="Cambria Math" w:hAnsi="Cambria Math" w:cs="Times New Roman"/>
                <w:sz w:val="32"/>
                <w:szCs w:val="28"/>
              </w:rPr>
              <m:t>r</m:t>
            </m:r>
          </m:e>
          <m:sub>
            <m:r>
              <m:rPr>
                <m:sty m:val="bi"/>
              </m:rPr>
              <w:rPr>
                <w:rFonts w:ascii="Cambria Math" w:hAnsi="Cambria Math" w:cs="Times New Roman"/>
                <w:sz w:val="32"/>
                <w:szCs w:val="28"/>
              </w:rPr>
              <m:t>e</m:t>
            </m:r>
          </m:sub>
        </m:sSub>
      </m:oMath>
      <w:r w:rsidR="00476946" w:rsidRPr="00635FEE">
        <w:rPr>
          <w:rFonts w:ascii="Times New Roman" w:eastAsiaTheme="minorEastAsia" w:hAnsi="Times New Roman" w:cs="Times New Roman"/>
          <w:b/>
          <w:sz w:val="32"/>
          <w:szCs w:val="28"/>
        </w:rPr>
        <w:t xml:space="preserve"> = </w:t>
      </w:r>
      <m:oMath>
        <m:sSub>
          <m:sSubPr>
            <m:ctrlPr>
              <w:rPr>
                <w:rFonts w:ascii="Cambria Math" w:eastAsiaTheme="minorEastAsia" w:hAnsi="Cambria Math" w:cs="Times New Roman"/>
                <w:b/>
                <w:i/>
                <w:sz w:val="32"/>
                <w:szCs w:val="28"/>
              </w:rPr>
            </m:ctrlPr>
          </m:sSubPr>
          <m:e>
            <m:r>
              <m:rPr>
                <m:sty m:val="bi"/>
              </m:rPr>
              <w:rPr>
                <w:rFonts w:ascii="Cambria Math" w:eastAsiaTheme="minorEastAsia" w:hAnsi="Cambria Math" w:cs="Times New Roman"/>
                <w:sz w:val="32"/>
                <w:szCs w:val="28"/>
              </w:rPr>
              <m:t>r</m:t>
            </m:r>
          </m:e>
          <m:sub>
            <m:r>
              <m:rPr>
                <m:sty m:val="bi"/>
              </m:rPr>
              <w:rPr>
                <w:rFonts w:ascii="Cambria Math" w:eastAsiaTheme="minorEastAsia" w:hAnsi="Cambria Math" w:cs="Times New Roman"/>
                <w:sz w:val="32"/>
                <w:szCs w:val="28"/>
              </w:rPr>
              <m:t>o</m:t>
            </m:r>
          </m:sub>
        </m:sSub>
      </m:oMath>
      <w:r w:rsidR="00476946" w:rsidRPr="00635FEE">
        <w:rPr>
          <w:rFonts w:ascii="Times New Roman" w:eastAsiaTheme="minorEastAsia" w:hAnsi="Times New Roman" w:cs="Times New Roman"/>
          <w:b/>
          <w:sz w:val="32"/>
          <w:szCs w:val="28"/>
        </w:rPr>
        <w:t xml:space="preserve"> + (</w:t>
      </w:r>
      <m:oMath>
        <m:sSub>
          <m:sSubPr>
            <m:ctrlPr>
              <w:rPr>
                <w:rFonts w:ascii="Cambria Math" w:eastAsiaTheme="minorEastAsia" w:hAnsi="Cambria Math" w:cs="Times New Roman"/>
                <w:b/>
                <w:i/>
                <w:sz w:val="32"/>
                <w:szCs w:val="28"/>
              </w:rPr>
            </m:ctrlPr>
          </m:sSubPr>
          <m:e>
            <m:r>
              <m:rPr>
                <m:sty m:val="bi"/>
              </m:rPr>
              <w:rPr>
                <w:rFonts w:ascii="Cambria Math" w:eastAsiaTheme="minorEastAsia" w:hAnsi="Cambria Math" w:cs="Times New Roman"/>
                <w:sz w:val="32"/>
                <w:szCs w:val="28"/>
              </w:rPr>
              <m:t>r</m:t>
            </m:r>
          </m:e>
          <m:sub>
            <m:r>
              <m:rPr>
                <m:sty m:val="bi"/>
              </m:rPr>
              <w:rPr>
                <w:rFonts w:ascii="Cambria Math" w:eastAsiaTheme="minorEastAsia" w:hAnsi="Cambria Math" w:cs="Times New Roman"/>
                <w:sz w:val="32"/>
                <w:szCs w:val="28"/>
              </w:rPr>
              <m:t>o</m:t>
            </m:r>
          </m:sub>
        </m:sSub>
      </m:oMath>
      <w:r w:rsidR="00476946" w:rsidRPr="00635FEE">
        <w:rPr>
          <w:rFonts w:ascii="Times New Roman" w:eastAsiaTheme="minorEastAsia" w:hAnsi="Times New Roman" w:cs="Times New Roman"/>
          <w:b/>
          <w:sz w:val="32"/>
          <w:szCs w:val="28"/>
        </w:rPr>
        <w:t xml:space="preserve"> - </w:t>
      </w:r>
      <m:oMath>
        <m:sSub>
          <m:sSubPr>
            <m:ctrlPr>
              <w:rPr>
                <w:rFonts w:ascii="Cambria Math" w:eastAsiaTheme="minorEastAsia" w:hAnsi="Cambria Math" w:cs="Times New Roman"/>
                <w:b/>
                <w:i/>
                <w:sz w:val="32"/>
                <w:szCs w:val="28"/>
              </w:rPr>
            </m:ctrlPr>
          </m:sSubPr>
          <m:e>
            <m:r>
              <m:rPr>
                <m:sty m:val="bi"/>
              </m:rPr>
              <w:rPr>
                <w:rFonts w:ascii="Cambria Math" w:eastAsiaTheme="minorEastAsia" w:hAnsi="Cambria Math" w:cs="Times New Roman"/>
                <w:sz w:val="32"/>
                <w:szCs w:val="28"/>
              </w:rPr>
              <m:t>r</m:t>
            </m:r>
          </m:e>
          <m:sub>
            <m:r>
              <m:rPr>
                <m:sty m:val="bi"/>
              </m:rPr>
              <w:rPr>
                <w:rFonts w:ascii="Cambria Math" w:eastAsiaTheme="minorEastAsia" w:hAnsi="Cambria Math" w:cs="Times New Roman"/>
                <w:sz w:val="32"/>
                <w:szCs w:val="28"/>
              </w:rPr>
              <m:t>d</m:t>
            </m:r>
          </m:sub>
        </m:sSub>
      </m:oMath>
      <w:r w:rsidR="00476946" w:rsidRPr="00635FEE">
        <w:rPr>
          <w:rFonts w:ascii="Times New Roman" w:eastAsiaTheme="minorEastAsia" w:hAnsi="Times New Roman" w:cs="Times New Roman"/>
          <w:b/>
          <w:sz w:val="32"/>
          <w:szCs w:val="28"/>
        </w:rPr>
        <w:t xml:space="preserve">) </w:t>
      </w:r>
      <m:oMath>
        <m:r>
          <m:rPr>
            <m:sty m:val="bi"/>
          </m:rPr>
          <w:rPr>
            <w:rFonts w:ascii="Cambria Math" w:eastAsiaTheme="minorEastAsia" w:hAnsi="Cambria Math" w:cs="Times New Roman"/>
            <w:sz w:val="32"/>
            <w:szCs w:val="28"/>
          </w:rPr>
          <m:t xml:space="preserve">× </m:t>
        </m:r>
        <m:f>
          <m:fPr>
            <m:ctrlPr>
              <w:rPr>
                <w:rFonts w:ascii="Cambria Math" w:eastAsiaTheme="minorEastAsia" w:hAnsi="Cambria Math" w:cs="Times New Roman"/>
                <w:b/>
                <w:i/>
                <w:sz w:val="32"/>
                <w:szCs w:val="28"/>
              </w:rPr>
            </m:ctrlPr>
          </m:fPr>
          <m:num>
            <m:r>
              <m:rPr>
                <m:sty m:val="bi"/>
              </m:rPr>
              <w:rPr>
                <w:rFonts w:ascii="Cambria Math" w:eastAsiaTheme="minorEastAsia" w:hAnsi="Cambria Math" w:cs="Times New Roman"/>
                <w:sz w:val="32"/>
                <w:szCs w:val="28"/>
              </w:rPr>
              <m:t>D</m:t>
            </m:r>
          </m:num>
          <m:den>
            <m:r>
              <m:rPr>
                <m:sty m:val="bi"/>
              </m:rPr>
              <w:rPr>
                <w:rFonts w:ascii="Cambria Math" w:eastAsiaTheme="minorEastAsia" w:hAnsi="Cambria Math" w:cs="Times New Roman"/>
                <w:sz w:val="32"/>
                <w:szCs w:val="28"/>
              </w:rPr>
              <m:t>E</m:t>
            </m:r>
          </m:den>
        </m:f>
      </m:oMath>
    </w:p>
    <w:p w:rsidR="00476946" w:rsidRPr="00635FEE" w:rsidRDefault="001E6FE5" w:rsidP="000A2124">
      <w:pPr>
        <w:tabs>
          <w:tab w:val="left" w:pos="6015"/>
        </w:tabs>
        <w:jc w:val="both"/>
        <w:rPr>
          <w:rFonts w:ascii="Times New Roman" w:hAnsi="Times New Roman" w:cs="Times New Roman"/>
          <w:sz w:val="28"/>
          <w:szCs w:val="28"/>
        </w:rPr>
      </w:pPr>
      <m:oMath>
        <m:sSub>
          <m:sSubPr>
            <m:ctrlPr>
              <w:rPr>
                <w:rFonts w:ascii="Cambria Math" w:hAnsi="Cambria Math" w:cs="Times New Roman"/>
                <w:b/>
                <w:i/>
                <w:sz w:val="28"/>
                <w:szCs w:val="28"/>
              </w:rPr>
            </m:ctrlPr>
          </m:sSubPr>
          <m:e>
            <m:r>
              <m:rPr>
                <m:sty m:val="bi"/>
              </m:rPr>
              <w:rPr>
                <w:rFonts w:ascii="Cambria Math" w:hAnsi="Cambria Math" w:cs="Times New Roman"/>
                <w:sz w:val="28"/>
                <w:szCs w:val="28"/>
              </w:rPr>
              <m:t>r</m:t>
            </m:r>
          </m:e>
          <m:sub>
            <m:r>
              <m:rPr>
                <m:sty m:val="bi"/>
              </m:rPr>
              <w:rPr>
                <w:rFonts w:ascii="Cambria Math" w:hAnsi="Cambria Math" w:cs="Times New Roman"/>
                <w:sz w:val="28"/>
                <w:szCs w:val="28"/>
              </w:rPr>
              <m:t>e</m:t>
            </m:r>
          </m:sub>
        </m:sSub>
      </m:oMath>
      <w:r w:rsidR="00476946" w:rsidRPr="00635FEE">
        <w:rPr>
          <w:rFonts w:ascii="Times New Roman" w:hAnsi="Times New Roman" w:cs="Times New Roman"/>
          <w:sz w:val="28"/>
          <w:szCs w:val="28"/>
        </w:rPr>
        <w:t xml:space="preserve"> : Lợi nhuận yêu cầu hay lợi nhuận kỳ vọng trên vốn cổ phần</w:t>
      </w:r>
    </w:p>
    <w:p w:rsidR="00476946" w:rsidRPr="00635FEE" w:rsidRDefault="001E6FE5" w:rsidP="000A2124">
      <w:pPr>
        <w:tabs>
          <w:tab w:val="left" w:pos="6015"/>
        </w:tabs>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r</m:t>
            </m:r>
          </m:e>
          <m:sub>
            <m:r>
              <m:rPr>
                <m:sty m:val="bi"/>
              </m:rPr>
              <w:rPr>
                <w:rFonts w:ascii="Cambria Math" w:eastAsiaTheme="minorEastAsia" w:hAnsi="Cambria Math" w:cs="Times New Roman"/>
                <w:sz w:val="28"/>
                <w:szCs w:val="28"/>
              </w:rPr>
              <m:t>d</m:t>
            </m:r>
          </m:sub>
        </m:sSub>
      </m:oMath>
      <w:r w:rsidR="00476946" w:rsidRPr="00635FEE">
        <w:rPr>
          <w:rFonts w:ascii="Times New Roman" w:eastAsiaTheme="minorEastAsia" w:hAnsi="Times New Roman" w:cs="Times New Roman"/>
          <w:sz w:val="28"/>
          <w:szCs w:val="28"/>
        </w:rPr>
        <w:t xml:space="preserve"> : Lãi suất vay hay chi phí sử dụng nợ</w:t>
      </w:r>
    </w:p>
    <w:p w:rsidR="00476946" w:rsidRPr="00635FEE" w:rsidRDefault="001E6FE5" w:rsidP="000A2124">
      <w:pPr>
        <w:tabs>
          <w:tab w:val="left" w:pos="6015"/>
        </w:tabs>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r</m:t>
            </m:r>
          </m:e>
          <m:sub>
            <m:r>
              <m:rPr>
                <m:sty m:val="bi"/>
              </m:rPr>
              <w:rPr>
                <w:rFonts w:ascii="Cambria Math" w:eastAsiaTheme="minorEastAsia" w:hAnsi="Cambria Math" w:cs="Times New Roman"/>
                <w:sz w:val="28"/>
                <w:szCs w:val="28"/>
              </w:rPr>
              <m:t>o</m:t>
            </m:r>
          </m:sub>
        </m:sSub>
      </m:oMath>
      <w:r w:rsidR="004064C4" w:rsidRPr="00635FEE">
        <w:rPr>
          <w:rFonts w:ascii="Times New Roman" w:eastAsiaTheme="minorEastAsia" w:hAnsi="Times New Roman" w:cs="Times New Roman"/>
          <w:sz w:val="28"/>
          <w:szCs w:val="28"/>
        </w:rPr>
        <w:t>: Chi phí</w:t>
      </w:r>
      <w:r w:rsidR="00476946" w:rsidRPr="00635FEE">
        <w:rPr>
          <w:rFonts w:ascii="Times New Roman" w:eastAsiaTheme="minorEastAsia" w:hAnsi="Times New Roman" w:cs="Times New Roman"/>
          <w:sz w:val="28"/>
          <w:szCs w:val="28"/>
        </w:rPr>
        <w:t xml:space="preserve"> sử dụng vốn nếu công ty sử dụng 100% vốn cổ phần</w:t>
      </w:r>
    </w:p>
    <w:p w:rsidR="00476946" w:rsidRPr="00635FEE" w:rsidRDefault="00476946" w:rsidP="000A2124">
      <w:pPr>
        <w:tabs>
          <w:tab w:val="left" w:pos="6015"/>
        </w:tabs>
        <w:jc w:val="both"/>
        <w:rPr>
          <w:rFonts w:ascii="Times New Roman" w:eastAsiaTheme="minorEastAsia" w:hAnsi="Times New Roman" w:cs="Times New Roman"/>
          <w:sz w:val="28"/>
          <w:szCs w:val="28"/>
        </w:rPr>
      </w:pPr>
      <w:r w:rsidRPr="00635FEE">
        <w:rPr>
          <w:rFonts w:ascii="Times New Roman" w:eastAsiaTheme="minorEastAsia" w:hAnsi="Times New Roman" w:cs="Times New Roman"/>
          <w:b/>
          <w:i/>
          <w:sz w:val="28"/>
          <w:szCs w:val="28"/>
        </w:rPr>
        <w:t>D</w:t>
      </w:r>
      <w:r w:rsidRPr="00635FEE">
        <w:rPr>
          <w:rFonts w:ascii="Times New Roman" w:eastAsiaTheme="minorEastAsia" w:hAnsi="Times New Roman" w:cs="Times New Roman"/>
          <w:sz w:val="28"/>
          <w:szCs w:val="28"/>
        </w:rPr>
        <w:t>: Giá trị nợ hay giá trị trái phiếu của công ty phát hành</w:t>
      </w:r>
    </w:p>
    <w:p w:rsidR="00476946" w:rsidRPr="00635FEE" w:rsidRDefault="00476946" w:rsidP="000A2124">
      <w:pPr>
        <w:tabs>
          <w:tab w:val="left" w:pos="6015"/>
        </w:tabs>
        <w:jc w:val="both"/>
        <w:rPr>
          <w:rFonts w:ascii="Times New Roman" w:eastAsiaTheme="minorEastAsia" w:hAnsi="Times New Roman" w:cs="Times New Roman"/>
          <w:sz w:val="28"/>
          <w:szCs w:val="28"/>
        </w:rPr>
      </w:pPr>
      <w:r w:rsidRPr="00635FEE">
        <w:rPr>
          <w:rFonts w:ascii="Times New Roman" w:eastAsiaTheme="minorEastAsia" w:hAnsi="Times New Roman" w:cs="Times New Roman"/>
          <w:b/>
          <w:i/>
          <w:sz w:val="28"/>
          <w:szCs w:val="28"/>
        </w:rPr>
        <w:t>E</w:t>
      </w:r>
      <w:r w:rsidRPr="00635FEE">
        <w:rPr>
          <w:rFonts w:ascii="Times New Roman" w:eastAsiaTheme="minorEastAsia" w:hAnsi="Times New Roman" w:cs="Times New Roman"/>
          <w:sz w:val="28"/>
          <w:szCs w:val="28"/>
        </w:rPr>
        <w:t>: Giá trị vốn cổ phần của công ty</w:t>
      </w:r>
    </w:p>
    <w:p w:rsidR="00476946" w:rsidRPr="00635FEE" w:rsidRDefault="00476946" w:rsidP="000A2124">
      <w:pPr>
        <w:tabs>
          <w:tab w:val="left" w:pos="6015"/>
        </w:tabs>
        <w:jc w:val="both"/>
        <w:rPr>
          <w:rFonts w:ascii="Times New Roman" w:eastAsiaTheme="minorEastAsia" w:hAnsi="Times New Roman" w:cs="Times New Roman"/>
          <w:sz w:val="28"/>
          <w:szCs w:val="28"/>
        </w:rPr>
      </w:pPr>
      <w:r w:rsidRPr="00635FEE">
        <w:rPr>
          <w:rFonts w:ascii="Times New Roman" w:eastAsiaTheme="minorEastAsia" w:hAnsi="Times New Roman" w:cs="Times New Roman"/>
          <w:sz w:val="28"/>
          <w:szCs w:val="28"/>
        </w:rPr>
        <w:t>Chi phí sử dụng vốn bình quân WACC đượ</w:t>
      </w:r>
      <w:r w:rsidR="00AC2606">
        <w:rPr>
          <w:rFonts w:ascii="Times New Roman" w:eastAsiaTheme="minorEastAsia" w:hAnsi="Times New Roman" w:cs="Times New Roman"/>
          <w:sz w:val="28"/>
          <w:szCs w:val="28"/>
        </w:rPr>
        <w:t>c xác đị</w:t>
      </w:r>
      <w:r w:rsidRPr="00635FEE">
        <w:rPr>
          <w:rFonts w:ascii="Times New Roman" w:eastAsiaTheme="minorEastAsia" w:hAnsi="Times New Roman" w:cs="Times New Roman"/>
          <w:sz w:val="28"/>
          <w:szCs w:val="28"/>
        </w:rPr>
        <w:t>nh bởi công thức:</w:t>
      </w:r>
    </w:p>
    <w:p w:rsidR="00476946" w:rsidRPr="00635FEE" w:rsidRDefault="00476946" w:rsidP="00DE71FA">
      <w:pPr>
        <w:tabs>
          <w:tab w:val="left" w:pos="6015"/>
        </w:tabs>
        <w:jc w:val="center"/>
        <w:rPr>
          <w:rFonts w:ascii="Times New Roman" w:eastAsiaTheme="minorEastAsia" w:hAnsi="Times New Roman" w:cs="Times New Roman"/>
          <w:b/>
          <w:sz w:val="28"/>
          <w:szCs w:val="28"/>
        </w:rPr>
      </w:pPr>
      <w:r w:rsidRPr="00635FEE">
        <w:rPr>
          <w:rFonts w:ascii="Times New Roman" w:eastAsiaTheme="minorEastAsia" w:hAnsi="Times New Roman" w:cs="Times New Roman"/>
          <w:b/>
          <w:sz w:val="28"/>
          <w:szCs w:val="28"/>
        </w:rPr>
        <w:t xml:space="preserve">WACC = </w:t>
      </w:r>
      <m:oMath>
        <m:f>
          <m:fPr>
            <m:ctrlPr>
              <w:rPr>
                <w:rFonts w:ascii="Cambria Math" w:eastAsiaTheme="minorEastAsia" w:hAnsi="Cambria Math" w:cs="Times New Roman"/>
                <w:b/>
                <w:sz w:val="32"/>
                <w:szCs w:val="28"/>
              </w:rPr>
            </m:ctrlPr>
          </m:fPr>
          <m:num>
            <m:r>
              <m:rPr>
                <m:sty m:val="b"/>
              </m:rPr>
              <w:rPr>
                <w:rFonts w:ascii="Cambria Math" w:eastAsiaTheme="minorEastAsia" w:hAnsi="Cambria Math" w:cs="Times New Roman"/>
                <w:sz w:val="32"/>
                <w:szCs w:val="28"/>
              </w:rPr>
              <m:t>D</m:t>
            </m:r>
          </m:num>
          <m:den>
            <m:r>
              <m:rPr>
                <m:sty m:val="b"/>
              </m:rPr>
              <w:rPr>
                <w:rFonts w:ascii="Cambria Math" w:eastAsiaTheme="minorEastAsia" w:hAnsi="Cambria Math" w:cs="Times New Roman"/>
                <w:sz w:val="32"/>
                <w:szCs w:val="28"/>
              </w:rPr>
              <m:t>D+E</m:t>
            </m:r>
          </m:den>
        </m:f>
        <m:r>
          <m:rPr>
            <m:sty m:val="b"/>
          </m:rPr>
          <w:rPr>
            <w:rFonts w:ascii="Cambria Math" w:eastAsiaTheme="minorEastAsia" w:hAnsi="Cambria Math" w:cs="Times New Roman"/>
            <w:sz w:val="32"/>
            <w:szCs w:val="28"/>
          </w:rPr>
          <m:t xml:space="preserve">× </m:t>
        </m:r>
        <m:sSub>
          <m:sSubPr>
            <m:ctrlPr>
              <w:rPr>
                <w:rFonts w:ascii="Cambria Math" w:eastAsiaTheme="minorEastAsia" w:hAnsi="Cambria Math" w:cs="Times New Roman"/>
                <w:b/>
                <w:sz w:val="32"/>
                <w:szCs w:val="28"/>
              </w:rPr>
            </m:ctrlPr>
          </m:sSubPr>
          <m:e>
            <m:r>
              <m:rPr>
                <m:sty m:val="b"/>
              </m:rPr>
              <w:rPr>
                <w:rFonts w:ascii="Cambria Math" w:eastAsiaTheme="minorEastAsia" w:hAnsi="Cambria Math" w:cs="Times New Roman"/>
                <w:sz w:val="32"/>
                <w:szCs w:val="28"/>
              </w:rPr>
              <m:t>r</m:t>
            </m:r>
          </m:e>
          <m:sub>
            <m:r>
              <m:rPr>
                <m:sty m:val="b"/>
              </m:rPr>
              <w:rPr>
                <w:rFonts w:ascii="Cambria Math" w:eastAsiaTheme="minorEastAsia" w:hAnsi="Cambria Math" w:cs="Times New Roman"/>
                <w:sz w:val="32"/>
                <w:szCs w:val="28"/>
              </w:rPr>
              <m:t>d</m:t>
            </m:r>
          </m:sub>
        </m:sSub>
      </m:oMath>
      <w:r w:rsidRPr="00635FEE">
        <w:rPr>
          <w:rFonts w:ascii="Times New Roman" w:eastAsiaTheme="minorEastAsia" w:hAnsi="Times New Roman" w:cs="Times New Roman"/>
          <w:b/>
          <w:sz w:val="32"/>
          <w:szCs w:val="28"/>
        </w:rPr>
        <w:t xml:space="preserve"> + </w:t>
      </w:r>
      <m:oMath>
        <m:f>
          <m:fPr>
            <m:ctrlPr>
              <w:rPr>
                <w:rFonts w:ascii="Cambria Math" w:eastAsiaTheme="minorEastAsia" w:hAnsi="Cambria Math" w:cs="Times New Roman"/>
                <w:b/>
                <w:sz w:val="32"/>
                <w:szCs w:val="28"/>
              </w:rPr>
            </m:ctrlPr>
          </m:fPr>
          <m:num>
            <m:r>
              <m:rPr>
                <m:sty m:val="b"/>
              </m:rPr>
              <w:rPr>
                <w:rFonts w:ascii="Cambria Math" w:eastAsiaTheme="minorEastAsia" w:hAnsi="Cambria Math" w:cs="Times New Roman"/>
                <w:sz w:val="32"/>
                <w:szCs w:val="28"/>
              </w:rPr>
              <m:t>E</m:t>
            </m:r>
          </m:num>
          <m:den>
            <m:r>
              <m:rPr>
                <m:sty m:val="b"/>
              </m:rPr>
              <w:rPr>
                <w:rFonts w:ascii="Cambria Math" w:eastAsiaTheme="minorEastAsia" w:hAnsi="Cambria Math" w:cs="Times New Roman"/>
                <w:sz w:val="32"/>
                <w:szCs w:val="28"/>
              </w:rPr>
              <m:t>D+E</m:t>
            </m:r>
          </m:den>
        </m:f>
        <m:r>
          <m:rPr>
            <m:sty m:val="b"/>
          </m:rPr>
          <w:rPr>
            <w:rFonts w:ascii="Cambria Math" w:eastAsiaTheme="minorEastAsia" w:hAnsi="Cambria Math" w:cs="Times New Roman"/>
            <w:sz w:val="32"/>
            <w:szCs w:val="28"/>
          </w:rPr>
          <m:t xml:space="preserve">× </m:t>
        </m:r>
        <m:sSub>
          <m:sSubPr>
            <m:ctrlPr>
              <w:rPr>
                <w:rFonts w:ascii="Cambria Math" w:eastAsiaTheme="minorEastAsia" w:hAnsi="Cambria Math" w:cs="Times New Roman"/>
                <w:b/>
                <w:sz w:val="32"/>
                <w:szCs w:val="28"/>
              </w:rPr>
            </m:ctrlPr>
          </m:sSubPr>
          <m:e>
            <m:r>
              <m:rPr>
                <m:sty m:val="b"/>
              </m:rPr>
              <w:rPr>
                <w:rFonts w:ascii="Cambria Math" w:eastAsiaTheme="minorEastAsia" w:hAnsi="Cambria Math" w:cs="Times New Roman"/>
                <w:sz w:val="32"/>
                <w:szCs w:val="28"/>
              </w:rPr>
              <m:t>r</m:t>
            </m:r>
          </m:e>
          <m:sub>
            <m:r>
              <m:rPr>
                <m:sty m:val="b"/>
              </m:rPr>
              <w:rPr>
                <w:rFonts w:ascii="Cambria Math" w:eastAsiaTheme="minorEastAsia" w:hAnsi="Cambria Math" w:cs="Times New Roman"/>
                <w:sz w:val="32"/>
                <w:szCs w:val="28"/>
              </w:rPr>
              <m:t>e</m:t>
            </m:r>
          </m:sub>
        </m:sSub>
      </m:oMath>
    </w:p>
    <w:p w:rsidR="00476946" w:rsidRDefault="00476946" w:rsidP="000A2124">
      <w:pPr>
        <w:tabs>
          <w:tab w:val="left" w:pos="6015"/>
        </w:tabs>
        <w:jc w:val="both"/>
        <w:rPr>
          <w:rFonts w:ascii="Times New Roman" w:eastAsiaTheme="minorEastAsia" w:hAnsi="Times New Roman" w:cs="Times New Roman"/>
          <w:sz w:val="28"/>
          <w:szCs w:val="28"/>
        </w:rPr>
      </w:pPr>
      <w:r w:rsidRPr="00635FEE">
        <w:rPr>
          <w:rFonts w:ascii="Times New Roman" w:eastAsiaTheme="minorEastAsia" w:hAnsi="Times New Roman" w:cs="Times New Roman"/>
          <w:sz w:val="28"/>
          <w:szCs w:val="28"/>
        </w:rPr>
        <w:t xml:space="preserve">Từ đó, ta tính được chi phí sử dụng vốn bình quân của công ty trong hai trường hợp: </w:t>
      </w:r>
      <w:r w:rsidR="00491FAA">
        <w:rPr>
          <w:rFonts w:ascii="Times New Roman" w:eastAsiaTheme="minorEastAsia" w:hAnsi="Times New Roman" w:cs="Times New Roman"/>
          <w:sz w:val="28"/>
          <w:szCs w:val="28"/>
        </w:rPr>
        <w:t>công ty H</w:t>
      </w:r>
      <w:r w:rsidR="003A5D27">
        <w:rPr>
          <w:rFonts w:ascii="Times New Roman" w:eastAsiaTheme="minorEastAsia" w:hAnsi="Times New Roman" w:cs="Times New Roman"/>
          <w:sz w:val="28"/>
          <w:szCs w:val="28"/>
        </w:rPr>
        <w:t xml:space="preserve"> và công ty H thay đổi cơ cấu vốn</w:t>
      </w:r>
      <w:r w:rsidRPr="00635FEE">
        <w:rPr>
          <w:rFonts w:ascii="Times New Roman" w:eastAsiaTheme="minorEastAsia" w:hAnsi="Times New Roman" w:cs="Times New Roman"/>
          <w:sz w:val="28"/>
          <w:szCs w:val="28"/>
        </w:rPr>
        <w:t>.</w:t>
      </w:r>
    </w:p>
    <w:tbl>
      <w:tblPr>
        <w:tblStyle w:val="TableGrid"/>
        <w:tblW w:w="0" w:type="auto"/>
        <w:tblLook w:val="04A0" w:firstRow="1" w:lastRow="0" w:firstColumn="1" w:lastColumn="0" w:noHBand="0" w:noVBand="1"/>
      </w:tblPr>
      <w:tblGrid>
        <w:gridCol w:w="5020"/>
        <w:gridCol w:w="2029"/>
        <w:gridCol w:w="2087"/>
      </w:tblGrid>
      <w:tr w:rsidR="00491FAA" w:rsidRPr="00635FEE" w:rsidTr="00381204">
        <w:trPr>
          <w:trHeight w:val="361"/>
        </w:trPr>
        <w:tc>
          <w:tcPr>
            <w:tcW w:w="5020" w:type="dxa"/>
          </w:tcPr>
          <w:p w:rsidR="00491FAA" w:rsidRPr="00635FEE" w:rsidRDefault="00491FAA" w:rsidP="00381204">
            <w:pPr>
              <w:jc w:val="both"/>
              <w:rPr>
                <w:rFonts w:ascii="Times New Roman" w:hAnsi="Times New Roman" w:cs="Times New Roman"/>
                <w:sz w:val="28"/>
                <w:szCs w:val="28"/>
              </w:rPr>
            </w:pPr>
            <w:r w:rsidRPr="00635FEE">
              <w:rPr>
                <w:rFonts w:ascii="Times New Roman" w:hAnsi="Times New Roman" w:cs="Times New Roman"/>
                <w:sz w:val="28"/>
                <w:szCs w:val="28"/>
              </w:rPr>
              <w:t>Chỉ tiêu</w:t>
            </w:r>
          </w:p>
        </w:tc>
        <w:tc>
          <w:tcPr>
            <w:tcW w:w="2029" w:type="dxa"/>
          </w:tcPr>
          <w:p w:rsidR="00491FAA" w:rsidRPr="00635FEE" w:rsidRDefault="00491FAA" w:rsidP="00381204">
            <w:pPr>
              <w:jc w:val="both"/>
              <w:rPr>
                <w:rFonts w:ascii="Times New Roman" w:hAnsi="Times New Roman" w:cs="Times New Roman"/>
                <w:sz w:val="28"/>
                <w:szCs w:val="28"/>
              </w:rPr>
            </w:pPr>
            <w:r w:rsidRPr="00635FEE">
              <w:rPr>
                <w:rFonts w:ascii="Times New Roman" w:hAnsi="Times New Roman" w:cs="Times New Roman"/>
                <w:sz w:val="28"/>
                <w:szCs w:val="28"/>
              </w:rPr>
              <w:t>Công ty</w:t>
            </w:r>
            <w:r w:rsidRPr="00635FEE">
              <w:rPr>
                <w:rFonts w:ascii="Times New Roman" w:hAnsi="Times New Roman" w:cs="Times New Roman"/>
                <w:sz w:val="28"/>
                <w:szCs w:val="28"/>
              </w:rPr>
              <w:br/>
              <w:t>H</w:t>
            </w:r>
          </w:p>
        </w:tc>
        <w:tc>
          <w:tcPr>
            <w:tcW w:w="2087" w:type="dxa"/>
          </w:tcPr>
          <w:p w:rsidR="00491FAA" w:rsidRPr="00635FEE" w:rsidRDefault="00381204" w:rsidP="00381204">
            <w:pPr>
              <w:jc w:val="both"/>
              <w:rPr>
                <w:rFonts w:ascii="Times New Roman" w:hAnsi="Times New Roman" w:cs="Times New Roman"/>
                <w:sz w:val="28"/>
                <w:szCs w:val="28"/>
              </w:rPr>
            </w:pPr>
            <w:r>
              <w:rPr>
                <w:rFonts w:ascii="Times New Roman" w:hAnsi="Times New Roman" w:cs="Times New Roman"/>
                <w:sz w:val="28"/>
                <w:szCs w:val="28"/>
              </w:rPr>
              <w:t>Công ty</w:t>
            </w:r>
            <w:r>
              <w:rPr>
                <w:rFonts w:ascii="Times New Roman" w:hAnsi="Times New Roman" w:cs="Times New Roman"/>
                <w:sz w:val="28"/>
                <w:szCs w:val="28"/>
              </w:rPr>
              <w:br/>
              <w:t>H thay đổi cơ cấu vốn</w:t>
            </w:r>
          </w:p>
        </w:tc>
      </w:tr>
      <w:tr w:rsidR="00491FAA" w:rsidRPr="00635FEE" w:rsidTr="00381204">
        <w:trPr>
          <w:trHeight w:val="512"/>
        </w:trPr>
        <w:tc>
          <w:tcPr>
            <w:tcW w:w="5020" w:type="dxa"/>
          </w:tcPr>
          <w:p w:rsidR="00491FAA" w:rsidRPr="00635FEE" w:rsidRDefault="00491FAA" w:rsidP="00381204">
            <w:pPr>
              <w:jc w:val="both"/>
              <w:rPr>
                <w:rFonts w:ascii="Times New Roman" w:hAnsi="Times New Roman" w:cs="Times New Roman"/>
                <w:sz w:val="28"/>
                <w:szCs w:val="28"/>
              </w:rPr>
            </w:pPr>
            <w:r w:rsidRPr="00635FEE">
              <w:rPr>
                <w:rFonts w:ascii="Times New Roman" w:hAnsi="Times New Roman" w:cs="Times New Roman"/>
                <w:sz w:val="28"/>
                <w:szCs w:val="28"/>
              </w:rPr>
              <w:t>Vốn chủ sở hữu</w:t>
            </w:r>
          </w:p>
        </w:tc>
        <w:tc>
          <w:tcPr>
            <w:tcW w:w="2029" w:type="dxa"/>
          </w:tcPr>
          <w:p w:rsidR="00491FAA" w:rsidRPr="00635FEE" w:rsidRDefault="00491FAA" w:rsidP="00381204">
            <w:pPr>
              <w:jc w:val="both"/>
              <w:rPr>
                <w:rFonts w:ascii="Times New Roman" w:hAnsi="Times New Roman" w:cs="Times New Roman"/>
                <w:sz w:val="28"/>
                <w:szCs w:val="28"/>
              </w:rPr>
            </w:pPr>
            <w:r w:rsidRPr="00635FEE">
              <w:rPr>
                <w:rFonts w:ascii="Times New Roman" w:hAnsi="Times New Roman" w:cs="Times New Roman"/>
                <w:sz w:val="28"/>
                <w:szCs w:val="28"/>
              </w:rPr>
              <w:t>10.000</w:t>
            </w:r>
          </w:p>
        </w:tc>
        <w:tc>
          <w:tcPr>
            <w:tcW w:w="2087" w:type="dxa"/>
          </w:tcPr>
          <w:p w:rsidR="00491FAA" w:rsidRPr="00635FEE" w:rsidRDefault="00381204" w:rsidP="00381204">
            <w:pPr>
              <w:jc w:val="both"/>
              <w:rPr>
                <w:rFonts w:ascii="Times New Roman" w:hAnsi="Times New Roman" w:cs="Times New Roman"/>
                <w:sz w:val="28"/>
                <w:szCs w:val="28"/>
              </w:rPr>
            </w:pPr>
            <w:r>
              <w:rPr>
                <w:rFonts w:ascii="Times New Roman" w:hAnsi="Times New Roman" w:cs="Times New Roman"/>
                <w:sz w:val="28"/>
                <w:szCs w:val="28"/>
              </w:rPr>
              <w:t>8</w:t>
            </w:r>
            <w:r w:rsidR="00491FAA" w:rsidRPr="00635FEE">
              <w:rPr>
                <w:rFonts w:ascii="Times New Roman" w:hAnsi="Times New Roman" w:cs="Times New Roman"/>
                <w:sz w:val="28"/>
                <w:szCs w:val="28"/>
              </w:rPr>
              <w:t>.000</w:t>
            </w:r>
          </w:p>
        </w:tc>
      </w:tr>
      <w:tr w:rsidR="00491FAA" w:rsidRPr="00635FEE" w:rsidTr="00381204">
        <w:trPr>
          <w:trHeight w:val="548"/>
        </w:trPr>
        <w:tc>
          <w:tcPr>
            <w:tcW w:w="5020" w:type="dxa"/>
          </w:tcPr>
          <w:p w:rsidR="00491FAA" w:rsidRPr="00635FEE" w:rsidRDefault="00491FAA" w:rsidP="00381204">
            <w:pPr>
              <w:jc w:val="both"/>
              <w:rPr>
                <w:rFonts w:ascii="Times New Roman" w:hAnsi="Times New Roman" w:cs="Times New Roman"/>
                <w:sz w:val="28"/>
                <w:szCs w:val="28"/>
              </w:rPr>
            </w:pPr>
            <w:r w:rsidRPr="00635FEE">
              <w:rPr>
                <w:rFonts w:ascii="Times New Roman" w:hAnsi="Times New Roman" w:cs="Times New Roman"/>
                <w:sz w:val="28"/>
                <w:szCs w:val="28"/>
              </w:rPr>
              <w:t>Chi phí sử dụng VCSH (</w:t>
            </w:r>
            <m:oMath>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e</m:t>
                  </m:r>
                </m:sub>
              </m:sSub>
            </m:oMath>
            <w:r w:rsidRPr="00635FEE">
              <w:rPr>
                <w:rFonts w:ascii="Times New Roman" w:hAnsi="Times New Roman" w:cs="Times New Roman"/>
                <w:sz w:val="28"/>
                <w:szCs w:val="28"/>
              </w:rPr>
              <w:t>)</w:t>
            </w:r>
          </w:p>
        </w:tc>
        <w:tc>
          <w:tcPr>
            <w:tcW w:w="2029" w:type="dxa"/>
          </w:tcPr>
          <w:p w:rsidR="00491FAA" w:rsidRPr="00635FEE" w:rsidRDefault="00491FAA" w:rsidP="00381204">
            <w:pPr>
              <w:jc w:val="both"/>
              <w:rPr>
                <w:rFonts w:ascii="Times New Roman" w:hAnsi="Times New Roman" w:cs="Times New Roman"/>
                <w:sz w:val="28"/>
                <w:szCs w:val="28"/>
              </w:rPr>
            </w:pPr>
            <w:r w:rsidRPr="00635FEE">
              <w:rPr>
                <w:rFonts w:ascii="Times New Roman" w:hAnsi="Times New Roman" w:cs="Times New Roman"/>
                <w:sz w:val="28"/>
                <w:szCs w:val="28"/>
              </w:rPr>
              <w:t>10%</w:t>
            </w:r>
          </w:p>
        </w:tc>
        <w:tc>
          <w:tcPr>
            <w:tcW w:w="2087" w:type="dxa"/>
          </w:tcPr>
          <w:p w:rsidR="00491FAA" w:rsidRPr="00635FEE" w:rsidRDefault="00D5793B" w:rsidP="00381204">
            <w:pPr>
              <w:jc w:val="both"/>
              <w:rPr>
                <w:rFonts w:ascii="Times New Roman" w:hAnsi="Times New Roman" w:cs="Times New Roman"/>
                <w:sz w:val="28"/>
                <w:szCs w:val="28"/>
              </w:rPr>
            </w:pPr>
            <w:r>
              <w:rPr>
                <w:rFonts w:ascii="Times New Roman" w:hAnsi="Times New Roman" w:cs="Times New Roman"/>
                <w:sz w:val="28"/>
                <w:szCs w:val="28"/>
              </w:rPr>
              <w:t>10</w:t>
            </w:r>
            <w:r w:rsidR="00111046">
              <w:rPr>
                <w:rFonts w:ascii="Times New Roman" w:hAnsi="Times New Roman" w:cs="Times New Roman"/>
                <w:sz w:val="28"/>
                <w:szCs w:val="28"/>
              </w:rPr>
              <w:t>.5</w:t>
            </w:r>
            <w:r w:rsidR="00491FAA" w:rsidRPr="00635FEE">
              <w:rPr>
                <w:rFonts w:ascii="Times New Roman" w:hAnsi="Times New Roman" w:cs="Times New Roman"/>
                <w:sz w:val="28"/>
                <w:szCs w:val="28"/>
              </w:rPr>
              <w:t>%</w:t>
            </w:r>
          </w:p>
          <w:p w:rsidR="00491FAA" w:rsidRPr="00635FEE" w:rsidRDefault="00491FAA" w:rsidP="00381204">
            <w:pPr>
              <w:jc w:val="both"/>
              <w:rPr>
                <w:rFonts w:ascii="Times New Roman" w:hAnsi="Times New Roman" w:cs="Times New Roman"/>
                <w:sz w:val="28"/>
                <w:szCs w:val="28"/>
              </w:rPr>
            </w:pPr>
          </w:p>
        </w:tc>
      </w:tr>
      <w:tr w:rsidR="00491FAA" w:rsidRPr="00635FEE" w:rsidTr="00381204">
        <w:trPr>
          <w:trHeight w:val="379"/>
        </w:trPr>
        <w:tc>
          <w:tcPr>
            <w:tcW w:w="5020" w:type="dxa"/>
          </w:tcPr>
          <w:p w:rsidR="00491FAA" w:rsidRPr="00635FEE" w:rsidRDefault="00491FAA" w:rsidP="00381204">
            <w:pPr>
              <w:jc w:val="both"/>
              <w:rPr>
                <w:rFonts w:ascii="Times New Roman" w:hAnsi="Times New Roman" w:cs="Times New Roman"/>
                <w:sz w:val="28"/>
                <w:szCs w:val="28"/>
              </w:rPr>
            </w:pPr>
            <w:r w:rsidRPr="00635FEE">
              <w:rPr>
                <w:rFonts w:ascii="Times New Roman" w:hAnsi="Times New Roman" w:cs="Times New Roman"/>
                <w:sz w:val="28"/>
                <w:szCs w:val="28"/>
              </w:rPr>
              <w:t>Nợ</w:t>
            </w:r>
          </w:p>
        </w:tc>
        <w:tc>
          <w:tcPr>
            <w:tcW w:w="2029" w:type="dxa"/>
          </w:tcPr>
          <w:p w:rsidR="00491FAA" w:rsidRPr="00635FEE" w:rsidRDefault="00491FAA" w:rsidP="00381204">
            <w:pPr>
              <w:jc w:val="both"/>
              <w:rPr>
                <w:rFonts w:ascii="Times New Roman" w:hAnsi="Times New Roman" w:cs="Times New Roman"/>
                <w:sz w:val="28"/>
                <w:szCs w:val="28"/>
              </w:rPr>
            </w:pPr>
            <w:r w:rsidRPr="00635FEE">
              <w:rPr>
                <w:rFonts w:ascii="Times New Roman" w:hAnsi="Times New Roman" w:cs="Times New Roman"/>
                <w:sz w:val="28"/>
                <w:szCs w:val="28"/>
              </w:rPr>
              <w:t>0</w:t>
            </w:r>
          </w:p>
        </w:tc>
        <w:tc>
          <w:tcPr>
            <w:tcW w:w="2087" w:type="dxa"/>
          </w:tcPr>
          <w:p w:rsidR="00491FAA" w:rsidRPr="00635FEE" w:rsidRDefault="00381204" w:rsidP="00381204">
            <w:pPr>
              <w:jc w:val="both"/>
              <w:rPr>
                <w:rFonts w:ascii="Times New Roman" w:hAnsi="Times New Roman" w:cs="Times New Roman"/>
                <w:sz w:val="28"/>
                <w:szCs w:val="28"/>
              </w:rPr>
            </w:pPr>
            <w:r>
              <w:rPr>
                <w:rFonts w:ascii="Times New Roman" w:hAnsi="Times New Roman" w:cs="Times New Roman"/>
                <w:sz w:val="28"/>
                <w:szCs w:val="28"/>
              </w:rPr>
              <w:t>2</w:t>
            </w:r>
            <w:r w:rsidR="00491FAA" w:rsidRPr="00635FEE">
              <w:rPr>
                <w:rFonts w:ascii="Times New Roman" w:hAnsi="Times New Roman" w:cs="Times New Roman"/>
                <w:sz w:val="28"/>
                <w:szCs w:val="28"/>
              </w:rPr>
              <w:t>.000</w:t>
            </w:r>
          </w:p>
        </w:tc>
      </w:tr>
      <w:tr w:rsidR="00491FAA" w:rsidRPr="00635FEE" w:rsidTr="00381204">
        <w:trPr>
          <w:trHeight w:val="361"/>
        </w:trPr>
        <w:tc>
          <w:tcPr>
            <w:tcW w:w="5020" w:type="dxa"/>
          </w:tcPr>
          <w:p w:rsidR="00491FAA" w:rsidRPr="00635FEE" w:rsidRDefault="00491FAA" w:rsidP="00381204">
            <w:pPr>
              <w:jc w:val="both"/>
              <w:rPr>
                <w:rFonts w:ascii="Times New Roman" w:hAnsi="Times New Roman" w:cs="Times New Roman"/>
                <w:sz w:val="28"/>
                <w:szCs w:val="28"/>
              </w:rPr>
            </w:pPr>
            <w:r w:rsidRPr="00635FEE">
              <w:rPr>
                <w:rFonts w:ascii="Times New Roman" w:hAnsi="Times New Roman" w:cs="Times New Roman"/>
                <w:sz w:val="28"/>
                <w:szCs w:val="28"/>
              </w:rPr>
              <w:t>Chi phí sử dụng nợ (</w:t>
            </w:r>
            <m:oMath>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d</m:t>
                  </m:r>
                </m:sub>
              </m:sSub>
            </m:oMath>
            <w:r w:rsidRPr="00635FEE">
              <w:rPr>
                <w:rFonts w:ascii="Times New Roman" w:hAnsi="Times New Roman" w:cs="Times New Roman"/>
                <w:sz w:val="28"/>
                <w:szCs w:val="28"/>
              </w:rPr>
              <w:t>)</w:t>
            </w:r>
          </w:p>
        </w:tc>
        <w:tc>
          <w:tcPr>
            <w:tcW w:w="2029" w:type="dxa"/>
          </w:tcPr>
          <w:p w:rsidR="00491FAA" w:rsidRPr="00635FEE" w:rsidRDefault="00491FAA" w:rsidP="00381204">
            <w:pPr>
              <w:jc w:val="both"/>
              <w:rPr>
                <w:rFonts w:ascii="Times New Roman" w:hAnsi="Times New Roman" w:cs="Times New Roman"/>
                <w:sz w:val="28"/>
                <w:szCs w:val="28"/>
              </w:rPr>
            </w:pPr>
            <w:r w:rsidRPr="00635FEE">
              <w:rPr>
                <w:rFonts w:ascii="Times New Roman" w:hAnsi="Times New Roman" w:cs="Times New Roman"/>
                <w:sz w:val="28"/>
                <w:szCs w:val="28"/>
              </w:rPr>
              <w:t>0</w:t>
            </w:r>
          </w:p>
        </w:tc>
        <w:tc>
          <w:tcPr>
            <w:tcW w:w="2087" w:type="dxa"/>
          </w:tcPr>
          <w:p w:rsidR="00491FAA" w:rsidRPr="00635FEE" w:rsidRDefault="00491FAA" w:rsidP="00381204">
            <w:pPr>
              <w:jc w:val="both"/>
              <w:rPr>
                <w:rFonts w:ascii="Times New Roman" w:hAnsi="Times New Roman" w:cs="Times New Roman"/>
                <w:sz w:val="28"/>
                <w:szCs w:val="28"/>
              </w:rPr>
            </w:pPr>
            <w:r w:rsidRPr="00635FEE">
              <w:rPr>
                <w:rFonts w:ascii="Times New Roman" w:hAnsi="Times New Roman" w:cs="Times New Roman"/>
                <w:sz w:val="28"/>
                <w:szCs w:val="28"/>
              </w:rPr>
              <w:t>8%</w:t>
            </w:r>
          </w:p>
        </w:tc>
      </w:tr>
      <w:tr w:rsidR="00491FAA" w:rsidRPr="00635FEE" w:rsidTr="00381204">
        <w:trPr>
          <w:trHeight w:val="361"/>
        </w:trPr>
        <w:tc>
          <w:tcPr>
            <w:tcW w:w="5020" w:type="dxa"/>
          </w:tcPr>
          <w:p w:rsidR="00491FAA" w:rsidRPr="00635FEE" w:rsidRDefault="00491FAA" w:rsidP="00381204">
            <w:pPr>
              <w:jc w:val="both"/>
              <w:rPr>
                <w:rFonts w:ascii="Times New Roman" w:hAnsi="Times New Roman" w:cs="Times New Roman"/>
                <w:sz w:val="28"/>
                <w:szCs w:val="28"/>
              </w:rPr>
            </w:pPr>
            <w:r w:rsidRPr="00635FEE">
              <w:rPr>
                <w:rFonts w:ascii="Times New Roman" w:hAnsi="Times New Roman" w:cs="Times New Roman"/>
                <w:sz w:val="28"/>
                <w:szCs w:val="28"/>
              </w:rPr>
              <w:t>Lãi trước thuế và lãi vay (EBIT)</w:t>
            </w:r>
          </w:p>
        </w:tc>
        <w:tc>
          <w:tcPr>
            <w:tcW w:w="2029" w:type="dxa"/>
          </w:tcPr>
          <w:p w:rsidR="00491FAA" w:rsidRPr="00635FEE" w:rsidRDefault="00491FAA" w:rsidP="00381204">
            <w:pPr>
              <w:jc w:val="both"/>
              <w:rPr>
                <w:rFonts w:ascii="Times New Roman" w:hAnsi="Times New Roman" w:cs="Times New Roman"/>
                <w:sz w:val="28"/>
                <w:szCs w:val="28"/>
              </w:rPr>
            </w:pPr>
            <w:r w:rsidRPr="00635FEE">
              <w:rPr>
                <w:rFonts w:ascii="Times New Roman" w:hAnsi="Times New Roman" w:cs="Times New Roman"/>
                <w:sz w:val="28"/>
                <w:szCs w:val="28"/>
              </w:rPr>
              <w:t>1.000</w:t>
            </w:r>
          </w:p>
        </w:tc>
        <w:tc>
          <w:tcPr>
            <w:tcW w:w="2087" w:type="dxa"/>
          </w:tcPr>
          <w:p w:rsidR="00491FAA" w:rsidRPr="00635FEE" w:rsidRDefault="00491FAA" w:rsidP="00381204">
            <w:pPr>
              <w:jc w:val="both"/>
              <w:rPr>
                <w:rFonts w:ascii="Times New Roman" w:hAnsi="Times New Roman" w:cs="Times New Roman"/>
                <w:sz w:val="28"/>
                <w:szCs w:val="28"/>
              </w:rPr>
            </w:pPr>
            <w:r w:rsidRPr="00635FEE">
              <w:rPr>
                <w:rFonts w:ascii="Times New Roman" w:hAnsi="Times New Roman" w:cs="Times New Roman"/>
                <w:sz w:val="28"/>
                <w:szCs w:val="28"/>
              </w:rPr>
              <w:t>1.000</w:t>
            </w:r>
          </w:p>
        </w:tc>
      </w:tr>
      <w:tr w:rsidR="00491FAA" w:rsidRPr="00635FEE" w:rsidTr="00381204">
        <w:trPr>
          <w:trHeight w:val="361"/>
        </w:trPr>
        <w:tc>
          <w:tcPr>
            <w:tcW w:w="5020" w:type="dxa"/>
          </w:tcPr>
          <w:p w:rsidR="00491FAA" w:rsidRPr="00635FEE" w:rsidRDefault="00491FAA" w:rsidP="00381204">
            <w:pPr>
              <w:jc w:val="both"/>
              <w:rPr>
                <w:rFonts w:ascii="Times New Roman" w:hAnsi="Times New Roman" w:cs="Times New Roman"/>
                <w:sz w:val="28"/>
                <w:szCs w:val="28"/>
              </w:rPr>
            </w:pPr>
            <w:r w:rsidRPr="00635FEE">
              <w:rPr>
                <w:rFonts w:ascii="Times New Roman" w:hAnsi="Times New Roman" w:cs="Times New Roman"/>
                <w:sz w:val="28"/>
                <w:szCs w:val="28"/>
              </w:rPr>
              <w:t>Lãi vay trả cho chủ nợ</w:t>
            </w:r>
          </w:p>
        </w:tc>
        <w:tc>
          <w:tcPr>
            <w:tcW w:w="2029" w:type="dxa"/>
          </w:tcPr>
          <w:p w:rsidR="00491FAA" w:rsidRPr="00635FEE" w:rsidRDefault="00491FAA" w:rsidP="00381204">
            <w:pPr>
              <w:jc w:val="both"/>
              <w:rPr>
                <w:rFonts w:ascii="Times New Roman" w:hAnsi="Times New Roman" w:cs="Times New Roman"/>
                <w:sz w:val="28"/>
                <w:szCs w:val="28"/>
              </w:rPr>
            </w:pPr>
            <w:r w:rsidRPr="00635FEE">
              <w:rPr>
                <w:rFonts w:ascii="Times New Roman" w:hAnsi="Times New Roman" w:cs="Times New Roman"/>
                <w:sz w:val="28"/>
                <w:szCs w:val="28"/>
              </w:rPr>
              <w:t>0</w:t>
            </w:r>
          </w:p>
        </w:tc>
        <w:tc>
          <w:tcPr>
            <w:tcW w:w="2087" w:type="dxa"/>
          </w:tcPr>
          <w:p w:rsidR="00491FAA" w:rsidRPr="00635FEE" w:rsidRDefault="00381204" w:rsidP="00381204">
            <w:pPr>
              <w:jc w:val="both"/>
              <w:rPr>
                <w:rFonts w:ascii="Times New Roman" w:hAnsi="Times New Roman" w:cs="Times New Roman"/>
                <w:sz w:val="28"/>
                <w:szCs w:val="28"/>
              </w:rPr>
            </w:pPr>
            <w:r>
              <w:rPr>
                <w:rFonts w:ascii="Times New Roman" w:hAnsi="Times New Roman" w:cs="Times New Roman"/>
                <w:sz w:val="28"/>
                <w:szCs w:val="28"/>
              </w:rPr>
              <w:t>160</w:t>
            </w:r>
          </w:p>
        </w:tc>
      </w:tr>
      <w:tr w:rsidR="00491FAA" w:rsidRPr="00635FEE" w:rsidTr="00381204">
        <w:trPr>
          <w:trHeight w:val="361"/>
        </w:trPr>
        <w:tc>
          <w:tcPr>
            <w:tcW w:w="5020" w:type="dxa"/>
          </w:tcPr>
          <w:p w:rsidR="00491FAA" w:rsidRPr="00635FEE" w:rsidRDefault="00491FAA" w:rsidP="00381204">
            <w:pPr>
              <w:jc w:val="both"/>
              <w:rPr>
                <w:rFonts w:ascii="Times New Roman" w:hAnsi="Times New Roman" w:cs="Times New Roman"/>
                <w:sz w:val="28"/>
                <w:szCs w:val="28"/>
              </w:rPr>
            </w:pPr>
            <w:r w:rsidRPr="00635FEE">
              <w:rPr>
                <w:rFonts w:ascii="Times New Roman" w:hAnsi="Times New Roman" w:cs="Times New Roman"/>
                <w:sz w:val="28"/>
                <w:szCs w:val="28"/>
              </w:rPr>
              <w:t>Lãi chia cho cổ đông (cổ tức)</w:t>
            </w:r>
          </w:p>
        </w:tc>
        <w:tc>
          <w:tcPr>
            <w:tcW w:w="2029" w:type="dxa"/>
          </w:tcPr>
          <w:p w:rsidR="00491FAA" w:rsidRPr="00635FEE" w:rsidRDefault="00491FAA" w:rsidP="00381204">
            <w:pPr>
              <w:jc w:val="both"/>
              <w:rPr>
                <w:rFonts w:ascii="Times New Roman" w:hAnsi="Times New Roman" w:cs="Times New Roman"/>
                <w:sz w:val="28"/>
                <w:szCs w:val="28"/>
              </w:rPr>
            </w:pPr>
            <w:r w:rsidRPr="00635FEE">
              <w:rPr>
                <w:rFonts w:ascii="Times New Roman" w:hAnsi="Times New Roman" w:cs="Times New Roman"/>
                <w:sz w:val="28"/>
                <w:szCs w:val="28"/>
              </w:rPr>
              <w:t>1.000</w:t>
            </w:r>
          </w:p>
        </w:tc>
        <w:tc>
          <w:tcPr>
            <w:tcW w:w="2087" w:type="dxa"/>
          </w:tcPr>
          <w:p w:rsidR="00491FAA" w:rsidRPr="00635FEE" w:rsidRDefault="00111046" w:rsidP="00381204">
            <w:pPr>
              <w:jc w:val="both"/>
              <w:rPr>
                <w:rFonts w:ascii="Times New Roman" w:hAnsi="Times New Roman" w:cs="Times New Roman"/>
                <w:sz w:val="28"/>
                <w:szCs w:val="28"/>
              </w:rPr>
            </w:pPr>
            <w:r>
              <w:rPr>
                <w:rFonts w:ascii="Times New Roman" w:hAnsi="Times New Roman" w:cs="Times New Roman"/>
                <w:sz w:val="28"/>
                <w:szCs w:val="28"/>
              </w:rPr>
              <w:t>840</w:t>
            </w:r>
          </w:p>
        </w:tc>
      </w:tr>
      <w:tr w:rsidR="00491FAA" w:rsidRPr="00635FEE" w:rsidTr="00381204">
        <w:trPr>
          <w:trHeight w:val="361"/>
        </w:trPr>
        <w:tc>
          <w:tcPr>
            <w:tcW w:w="5020" w:type="dxa"/>
          </w:tcPr>
          <w:p w:rsidR="00491FAA" w:rsidRPr="00635FEE" w:rsidRDefault="00491FAA" w:rsidP="00381204">
            <w:pPr>
              <w:jc w:val="both"/>
              <w:rPr>
                <w:rFonts w:ascii="Times New Roman" w:hAnsi="Times New Roman" w:cs="Times New Roman"/>
                <w:sz w:val="28"/>
                <w:szCs w:val="28"/>
              </w:rPr>
            </w:pPr>
            <w:r w:rsidRPr="00635FEE">
              <w:rPr>
                <w:rFonts w:ascii="Times New Roman" w:hAnsi="Times New Roman" w:cs="Times New Roman"/>
                <w:sz w:val="28"/>
                <w:szCs w:val="28"/>
              </w:rPr>
              <w:t>Tổng lãi chia cho chủ sở hữu và chủ nợ</w:t>
            </w:r>
          </w:p>
        </w:tc>
        <w:tc>
          <w:tcPr>
            <w:tcW w:w="2029" w:type="dxa"/>
          </w:tcPr>
          <w:p w:rsidR="00491FAA" w:rsidRPr="00635FEE" w:rsidRDefault="00491FAA" w:rsidP="00381204">
            <w:pPr>
              <w:jc w:val="both"/>
              <w:rPr>
                <w:rFonts w:ascii="Times New Roman" w:hAnsi="Times New Roman" w:cs="Times New Roman"/>
                <w:b/>
                <w:sz w:val="28"/>
                <w:szCs w:val="28"/>
              </w:rPr>
            </w:pPr>
            <w:r w:rsidRPr="00635FEE">
              <w:rPr>
                <w:rFonts w:ascii="Times New Roman" w:hAnsi="Times New Roman" w:cs="Times New Roman"/>
                <w:b/>
                <w:sz w:val="28"/>
                <w:szCs w:val="28"/>
              </w:rPr>
              <w:t>1.000</w:t>
            </w:r>
          </w:p>
        </w:tc>
        <w:tc>
          <w:tcPr>
            <w:tcW w:w="2087" w:type="dxa"/>
          </w:tcPr>
          <w:p w:rsidR="00491FAA" w:rsidRPr="00635FEE" w:rsidRDefault="00111046" w:rsidP="00381204">
            <w:pPr>
              <w:jc w:val="both"/>
              <w:rPr>
                <w:rFonts w:ascii="Times New Roman" w:hAnsi="Times New Roman" w:cs="Times New Roman"/>
                <w:b/>
                <w:sz w:val="28"/>
                <w:szCs w:val="28"/>
              </w:rPr>
            </w:pPr>
            <w:r>
              <w:rPr>
                <w:rFonts w:ascii="Times New Roman" w:hAnsi="Times New Roman" w:cs="Times New Roman"/>
                <w:b/>
                <w:sz w:val="28"/>
                <w:szCs w:val="28"/>
              </w:rPr>
              <w:t>1.000</w:t>
            </w:r>
          </w:p>
        </w:tc>
      </w:tr>
    </w:tbl>
    <w:p w:rsidR="00491FAA" w:rsidRPr="00635FEE" w:rsidRDefault="00491FAA" w:rsidP="000A2124">
      <w:pPr>
        <w:tabs>
          <w:tab w:val="left" w:pos="6015"/>
        </w:tabs>
        <w:jc w:val="both"/>
        <w:rPr>
          <w:rFonts w:ascii="Times New Roman" w:eastAsiaTheme="minorEastAsia" w:hAnsi="Times New Roman" w:cs="Times New Roman"/>
          <w:sz w:val="28"/>
          <w:szCs w:val="28"/>
        </w:rPr>
      </w:pPr>
    </w:p>
    <w:p w:rsidR="00476946" w:rsidRPr="00111046" w:rsidRDefault="00476946" w:rsidP="003B7212">
      <w:pPr>
        <w:pStyle w:val="ListParagraph"/>
        <w:numPr>
          <w:ilvl w:val="0"/>
          <w:numId w:val="7"/>
        </w:numPr>
        <w:tabs>
          <w:tab w:val="left" w:pos="6015"/>
        </w:tabs>
        <w:spacing w:after="160" w:line="259" w:lineRule="auto"/>
        <w:jc w:val="both"/>
        <w:rPr>
          <w:rFonts w:ascii="Times New Roman" w:eastAsiaTheme="minorEastAsia" w:hAnsi="Times New Roman" w:cs="Times New Roman"/>
          <w:b/>
          <w:i/>
          <w:sz w:val="28"/>
          <w:szCs w:val="28"/>
        </w:rPr>
      </w:pPr>
      <w:r w:rsidRPr="00635FEE">
        <w:rPr>
          <w:rFonts w:ascii="Times New Roman" w:eastAsiaTheme="minorEastAsia" w:hAnsi="Times New Roman" w:cs="Times New Roman"/>
          <w:b/>
          <w:i/>
          <w:sz w:val="28"/>
          <w:szCs w:val="28"/>
        </w:rPr>
        <w:t>Đối vớ</w:t>
      </w:r>
      <w:r w:rsidR="00111046">
        <w:rPr>
          <w:rFonts w:ascii="Times New Roman" w:eastAsiaTheme="minorEastAsia" w:hAnsi="Times New Roman" w:cs="Times New Roman"/>
          <w:b/>
          <w:i/>
          <w:sz w:val="28"/>
          <w:szCs w:val="28"/>
        </w:rPr>
        <w:t>i công ty không vay nợ</w:t>
      </w:r>
      <w:r w:rsidRPr="00635FEE">
        <w:rPr>
          <w:rFonts w:ascii="Times New Roman" w:eastAsiaTheme="minorEastAsia" w:hAnsi="Times New Roman" w:cs="Times New Roman"/>
          <w:b/>
          <w:i/>
          <w:sz w:val="28"/>
          <w:szCs w:val="28"/>
        </w:rPr>
        <w:t>:</w:t>
      </w:r>
    </w:p>
    <w:p w:rsidR="00476946" w:rsidRPr="00635FEE" w:rsidRDefault="00476946" w:rsidP="000A2124">
      <w:pPr>
        <w:tabs>
          <w:tab w:val="left" w:pos="6015"/>
        </w:tabs>
        <w:jc w:val="both"/>
        <w:rPr>
          <w:rFonts w:ascii="Times New Roman" w:eastAsiaTheme="minorEastAsia" w:hAnsi="Times New Roman" w:cs="Times New Roman"/>
          <w:sz w:val="28"/>
          <w:szCs w:val="28"/>
        </w:rPr>
      </w:pPr>
      <w:r w:rsidRPr="00635FEE">
        <w:rPr>
          <w:rFonts w:ascii="Times New Roman" w:eastAsiaTheme="minorEastAsia" w:hAnsi="Times New Roman" w:cs="Times New Roman"/>
          <w:sz w:val="28"/>
          <w:szCs w:val="28"/>
        </w:rPr>
        <w:t xml:space="preserve">WACC = </w:t>
      </w:r>
      <m:oMath>
        <m:f>
          <m:fPr>
            <m:ctrlPr>
              <w:rPr>
                <w:rFonts w:ascii="Cambria Math" w:eastAsiaTheme="minorEastAsia" w:hAnsi="Cambria Math" w:cs="Times New Roman"/>
                <w:sz w:val="32"/>
                <w:szCs w:val="28"/>
              </w:rPr>
            </m:ctrlPr>
          </m:fPr>
          <m:num>
            <m:r>
              <m:rPr>
                <m:sty m:val="p"/>
              </m:rPr>
              <w:rPr>
                <w:rFonts w:ascii="Cambria Math" w:eastAsiaTheme="minorEastAsia" w:hAnsi="Cambria Math" w:cs="Times New Roman"/>
                <w:sz w:val="32"/>
                <w:szCs w:val="28"/>
              </w:rPr>
              <m:t>0</m:t>
            </m:r>
          </m:num>
          <m:den>
            <m:r>
              <m:rPr>
                <m:sty m:val="p"/>
              </m:rPr>
              <w:rPr>
                <w:rFonts w:ascii="Cambria Math" w:eastAsiaTheme="minorEastAsia" w:hAnsi="Cambria Math" w:cs="Times New Roman"/>
                <w:sz w:val="32"/>
                <w:szCs w:val="28"/>
              </w:rPr>
              <m:t>0+10000</m:t>
            </m:r>
          </m:den>
        </m:f>
        <m:r>
          <m:rPr>
            <m:sty m:val="p"/>
          </m:rPr>
          <w:rPr>
            <w:rFonts w:ascii="Cambria Math" w:eastAsiaTheme="minorEastAsia" w:hAnsi="Cambria Math" w:cs="Times New Roman"/>
            <w:sz w:val="32"/>
            <w:szCs w:val="28"/>
          </w:rPr>
          <m:t xml:space="preserve">×8%+ </m:t>
        </m:r>
        <m:f>
          <m:fPr>
            <m:ctrlPr>
              <w:rPr>
                <w:rFonts w:ascii="Cambria Math" w:eastAsiaTheme="minorEastAsia" w:hAnsi="Cambria Math" w:cs="Times New Roman"/>
                <w:sz w:val="32"/>
                <w:szCs w:val="28"/>
              </w:rPr>
            </m:ctrlPr>
          </m:fPr>
          <m:num>
            <m:r>
              <m:rPr>
                <m:sty m:val="p"/>
              </m:rPr>
              <w:rPr>
                <w:rFonts w:ascii="Cambria Math" w:eastAsiaTheme="minorEastAsia" w:hAnsi="Cambria Math" w:cs="Times New Roman"/>
                <w:sz w:val="32"/>
                <w:szCs w:val="28"/>
              </w:rPr>
              <m:t>10000</m:t>
            </m:r>
          </m:num>
          <m:den>
            <m:r>
              <m:rPr>
                <m:sty m:val="p"/>
              </m:rPr>
              <w:rPr>
                <w:rFonts w:ascii="Cambria Math" w:eastAsiaTheme="minorEastAsia" w:hAnsi="Cambria Math" w:cs="Times New Roman"/>
                <w:sz w:val="32"/>
                <w:szCs w:val="28"/>
              </w:rPr>
              <m:t>0+10000</m:t>
            </m:r>
          </m:den>
        </m:f>
        <m:r>
          <m:rPr>
            <m:sty m:val="p"/>
          </m:rPr>
          <w:rPr>
            <w:rFonts w:ascii="Cambria Math" w:eastAsiaTheme="minorEastAsia" w:hAnsi="Cambria Math" w:cs="Times New Roman"/>
            <w:sz w:val="32"/>
            <w:szCs w:val="28"/>
          </w:rPr>
          <m:t>×10%</m:t>
        </m:r>
        <m:r>
          <w:rPr>
            <w:rFonts w:ascii="Cambria Math" w:eastAsiaTheme="minorEastAsia" w:hAnsi="Cambria Math" w:cs="Times New Roman"/>
            <w:sz w:val="32"/>
            <w:szCs w:val="28"/>
          </w:rPr>
          <m:t xml:space="preserve"> =10%</m:t>
        </m:r>
      </m:oMath>
    </w:p>
    <w:p w:rsidR="00476946" w:rsidRPr="00635FEE" w:rsidRDefault="00476946" w:rsidP="003B7212">
      <w:pPr>
        <w:pStyle w:val="ListParagraph"/>
        <w:numPr>
          <w:ilvl w:val="0"/>
          <w:numId w:val="7"/>
        </w:numPr>
        <w:tabs>
          <w:tab w:val="left" w:pos="6015"/>
        </w:tabs>
        <w:spacing w:after="160" w:line="259" w:lineRule="auto"/>
        <w:jc w:val="both"/>
        <w:rPr>
          <w:rFonts w:ascii="Times New Roman" w:eastAsiaTheme="minorEastAsia" w:hAnsi="Times New Roman" w:cs="Times New Roman"/>
          <w:b/>
          <w:i/>
          <w:sz w:val="28"/>
          <w:szCs w:val="28"/>
        </w:rPr>
      </w:pPr>
      <w:r w:rsidRPr="00635FEE">
        <w:rPr>
          <w:rFonts w:ascii="Times New Roman" w:eastAsiaTheme="minorEastAsia" w:hAnsi="Times New Roman" w:cs="Times New Roman"/>
          <w:b/>
          <w:i/>
          <w:sz w:val="28"/>
          <w:szCs w:val="28"/>
        </w:rPr>
        <w:t>Đối với công ty</w:t>
      </w:r>
      <w:r w:rsidR="00111046">
        <w:rPr>
          <w:rFonts w:ascii="Times New Roman" w:eastAsiaTheme="minorEastAsia" w:hAnsi="Times New Roman" w:cs="Times New Roman"/>
          <w:b/>
          <w:i/>
          <w:sz w:val="28"/>
          <w:szCs w:val="28"/>
        </w:rPr>
        <w:t xml:space="preserve"> có vay nợ</w:t>
      </w:r>
      <w:r w:rsidRPr="00635FEE">
        <w:rPr>
          <w:rFonts w:ascii="Times New Roman" w:eastAsiaTheme="minorEastAsia" w:hAnsi="Times New Roman" w:cs="Times New Roman"/>
          <w:b/>
          <w:i/>
          <w:sz w:val="28"/>
          <w:szCs w:val="28"/>
        </w:rPr>
        <w:t>:</w:t>
      </w:r>
    </w:p>
    <w:p w:rsidR="00476946" w:rsidRPr="00635FEE" w:rsidRDefault="00476946" w:rsidP="000A2124">
      <w:pPr>
        <w:tabs>
          <w:tab w:val="left" w:pos="6015"/>
        </w:tabs>
        <w:jc w:val="both"/>
        <w:rPr>
          <w:rFonts w:ascii="Times New Roman" w:eastAsiaTheme="minorEastAsia" w:hAnsi="Times New Roman" w:cs="Times New Roman"/>
          <w:sz w:val="28"/>
          <w:szCs w:val="28"/>
        </w:rPr>
      </w:pPr>
      <w:r w:rsidRPr="00635FEE">
        <w:rPr>
          <w:rFonts w:ascii="Times New Roman" w:eastAsiaTheme="minorEastAsia" w:hAnsi="Times New Roman" w:cs="Times New Roman"/>
          <w:sz w:val="28"/>
          <w:szCs w:val="28"/>
        </w:rPr>
        <w:t xml:space="preserve">WACC = </w:t>
      </w:r>
      <m:oMath>
        <m:f>
          <m:fPr>
            <m:ctrlPr>
              <w:rPr>
                <w:rFonts w:ascii="Cambria Math" w:eastAsiaTheme="minorEastAsia" w:hAnsi="Cambria Math" w:cs="Times New Roman"/>
                <w:sz w:val="32"/>
                <w:szCs w:val="28"/>
              </w:rPr>
            </m:ctrlPr>
          </m:fPr>
          <m:num>
            <m:r>
              <m:rPr>
                <m:sty m:val="p"/>
              </m:rPr>
              <w:rPr>
                <w:rFonts w:ascii="Cambria Math" w:eastAsiaTheme="minorEastAsia" w:hAnsi="Cambria Math" w:cs="Times New Roman"/>
                <w:sz w:val="32"/>
                <w:szCs w:val="28"/>
              </w:rPr>
              <m:t>2000</m:t>
            </m:r>
          </m:num>
          <m:den>
            <m:r>
              <m:rPr>
                <m:sty m:val="p"/>
              </m:rPr>
              <w:rPr>
                <w:rFonts w:ascii="Cambria Math" w:eastAsiaTheme="minorEastAsia" w:hAnsi="Cambria Math" w:cs="Times New Roman"/>
                <w:sz w:val="32"/>
                <w:szCs w:val="28"/>
              </w:rPr>
              <m:t>8000+2000</m:t>
            </m:r>
          </m:den>
        </m:f>
        <m:r>
          <m:rPr>
            <m:sty m:val="p"/>
          </m:rPr>
          <w:rPr>
            <w:rFonts w:ascii="Cambria Math" w:eastAsiaTheme="minorEastAsia" w:hAnsi="Cambria Math" w:cs="Times New Roman"/>
            <w:sz w:val="32"/>
            <w:szCs w:val="28"/>
          </w:rPr>
          <m:t xml:space="preserve">×8%+ </m:t>
        </m:r>
        <m:f>
          <m:fPr>
            <m:ctrlPr>
              <w:rPr>
                <w:rFonts w:ascii="Cambria Math" w:eastAsiaTheme="minorEastAsia" w:hAnsi="Cambria Math" w:cs="Times New Roman"/>
                <w:sz w:val="32"/>
                <w:szCs w:val="28"/>
              </w:rPr>
            </m:ctrlPr>
          </m:fPr>
          <m:num>
            <m:r>
              <m:rPr>
                <m:sty m:val="p"/>
              </m:rPr>
              <w:rPr>
                <w:rFonts w:ascii="Cambria Math" w:eastAsiaTheme="minorEastAsia" w:hAnsi="Cambria Math" w:cs="Times New Roman"/>
                <w:sz w:val="32"/>
                <w:szCs w:val="28"/>
              </w:rPr>
              <m:t>8000</m:t>
            </m:r>
          </m:num>
          <m:den>
            <m:r>
              <m:rPr>
                <m:sty m:val="p"/>
              </m:rPr>
              <w:rPr>
                <w:rFonts w:ascii="Cambria Math" w:eastAsiaTheme="minorEastAsia" w:hAnsi="Cambria Math" w:cs="Times New Roman"/>
                <w:sz w:val="32"/>
                <w:szCs w:val="28"/>
              </w:rPr>
              <m:t>8000+2000</m:t>
            </m:r>
          </m:den>
        </m:f>
        <m:r>
          <m:rPr>
            <m:sty m:val="p"/>
          </m:rPr>
          <w:rPr>
            <w:rFonts w:ascii="Cambria Math" w:eastAsiaTheme="minorEastAsia" w:hAnsi="Cambria Math" w:cs="Times New Roman"/>
            <w:sz w:val="32"/>
            <w:szCs w:val="28"/>
          </w:rPr>
          <m:t>×10.5%=10%</m:t>
        </m:r>
      </m:oMath>
    </w:p>
    <w:p w:rsidR="00476946" w:rsidRPr="00635FEE" w:rsidRDefault="00D5793B" w:rsidP="00D5793B">
      <w:pPr>
        <w:tabs>
          <w:tab w:val="left" w:pos="567"/>
        </w:tabs>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ab/>
      </w:r>
      <w:proofErr w:type="gramStart"/>
      <w:r w:rsidR="00476946" w:rsidRPr="00635FEE">
        <w:rPr>
          <w:rFonts w:ascii="Times New Roman" w:eastAsiaTheme="minorEastAsia" w:hAnsi="Times New Roman" w:cs="Times New Roman"/>
          <w:sz w:val="28"/>
          <w:szCs w:val="28"/>
        </w:rPr>
        <w:t>Từ kết quả trên, chúng ta có thể kết luận rằng, trong điều kiện không có thuế, chi phí sử dụng vốn trung bình không đổi bất chấp cơ cấu vốn thay đổi như thế nào.</w:t>
      </w:r>
      <w:proofErr w:type="gramEnd"/>
    </w:p>
    <w:p w:rsidR="00476946" w:rsidRPr="00635FEE" w:rsidRDefault="00D5793B" w:rsidP="00D5793B">
      <w:pPr>
        <w:tabs>
          <w:tab w:val="left" w:pos="567"/>
        </w:tabs>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sidR="00476946" w:rsidRPr="00635FEE">
        <w:rPr>
          <w:rFonts w:ascii="Times New Roman" w:eastAsiaTheme="minorEastAsia" w:hAnsi="Times New Roman" w:cs="Times New Roman"/>
          <w:sz w:val="28"/>
          <w:szCs w:val="28"/>
        </w:rPr>
        <w:t xml:space="preserve">Xét chi phí sử dụng vốn bình quân của công ty có 100% vốn cổ </w:t>
      </w:r>
      <w:proofErr w:type="gramStart"/>
      <w:r w:rsidR="00476946" w:rsidRPr="00635FEE">
        <w:rPr>
          <w:rFonts w:ascii="Times New Roman" w:eastAsiaTheme="minorEastAsia" w:hAnsi="Times New Roman" w:cs="Times New Roman"/>
          <w:sz w:val="28"/>
          <w:szCs w:val="28"/>
        </w:rPr>
        <w:t xml:space="preserve">phần </w:t>
      </w:r>
      <w:proofErr w:type="gramEnd"/>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o</m:t>
            </m:r>
          </m:sub>
        </m:sSub>
      </m:oMath>
      <w:r w:rsidR="00476946" w:rsidRPr="00635FEE">
        <w:rPr>
          <w:rFonts w:ascii="Times New Roman" w:eastAsiaTheme="minorEastAsia" w:hAnsi="Times New Roman" w:cs="Times New Roman"/>
          <w:sz w:val="28"/>
          <w:szCs w:val="28"/>
        </w:rPr>
        <w:t>. Đối vớ</w:t>
      </w:r>
      <w:r>
        <w:rPr>
          <w:rFonts w:ascii="Times New Roman" w:eastAsiaTheme="minorEastAsia" w:hAnsi="Times New Roman" w:cs="Times New Roman"/>
          <w:sz w:val="28"/>
          <w:szCs w:val="28"/>
        </w:rPr>
        <w:t xml:space="preserve">i </w:t>
      </w:r>
      <w:r w:rsidRPr="00D5793B">
        <w:rPr>
          <w:rFonts w:ascii="Times New Roman" w:eastAsiaTheme="minorEastAsia" w:hAnsi="Times New Roman" w:cs="Times New Roman"/>
          <w:b/>
          <w:sz w:val="28"/>
          <w:szCs w:val="28"/>
        </w:rPr>
        <w:t>công ty H</w:t>
      </w:r>
      <w:proofErr w:type="gramStart"/>
      <w:r w:rsidR="00476946" w:rsidRPr="00635FEE">
        <w:rPr>
          <w:rFonts w:ascii="Times New Roman" w:eastAsiaTheme="minorEastAsia" w:hAnsi="Times New Roman" w:cs="Times New Roman"/>
          <w:sz w:val="28"/>
          <w:szCs w:val="28"/>
        </w:rPr>
        <w:t>,</w:t>
      </w:r>
      <w:proofErr w:type="gramEnd"/>
      <m:oMath>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 xml:space="preserve"> r</m:t>
            </m:r>
          </m:e>
          <m:sub>
            <m:r>
              <m:rPr>
                <m:sty m:val="bi"/>
              </m:rPr>
              <w:rPr>
                <w:rFonts w:ascii="Cambria Math" w:eastAsiaTheme="minorEastAsia" w:hAnsi="Cambria Math" w:cs="Times New Roman"/>
                <w:sz w:val="28"/>
                <w:szCs w:val="28"/>
              </w:rPr>
              <m:t>o</m:t>
            </m:r>
          </m:sub>
        </m:sSub>
      </m:oMath>
      <w:r w:rsidR="00476946" w:rsidRPr="00635FEE">
        <w:rPr>
          <w:rFonts w:ascii="Times New Roman" w:eastAsiaTheme="minorEastAsia" w:hAnsi="Times New Roman" w:cs="Times New Roman"/>
          <w:sz w:val="28"/>
          <w:szCs w:val="28"/>
        </w:rPr>
        <w:t>được xác định như sau:</w:t>
      </w:r>
    </w:p>
    <w:p w:rsidR="00476946" w:rsidRPr="00635FEE" w:rsidRDefault="001E6FE5" w:rsidP="000A2124">
      <w:pPr>
        <w:tabs>
          <w:tab w:val="left" w:pos="6015"/>
        </w:tabs>
        <w:jc w:val="both"/>
        <w:rPr>
          <w:rFonts w:ascii="Times New Roman" w:eastAsiaTheme="minorEastAsia" w:hAnsi="Times New Roman" w:cs="Times New Roman"/>
          <w:sz w:val="28"/>
          <w:szCs w:val="28"/>
        </w:rPr>
      </w:pPr>
      <m:oMathPara>
        <m:oMathParaPr>
          <m:jc m:val="center"/>
        </m:oMathParaPr>
        <m:oMath>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r</m:t>
              </m:r>
            </m:e>
            <m:sub>
              <m:r>
                <m:rPr>
                  <m:sty m:val="bi"/>
                </m:rPr>
                <w:rPr>
                  <w:rFonts w:ascii="Cambria Math" w:eastAsiaTheme="minorEastAsia" w:hAnsi="Cambria Math" w:cs="Times New Roman"/>
                  <w:sz w:val="28"/>
                  <w:szCs w:val="28"/>
                </w:rPr>
                <m:t>o</m:t>
              </m:r>
            </m:sub>
          </m:sSub>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Lợi nhuận kỳ vọng của công ty không vay nợ</m:t>
              </m:r>
            </m:num>
            <m:den>
              <m:r>
                <w:rPr>
                  <w:rFonts w:ascii="Cambria Math" w:eastAsiaTheme="minorEastAsia" w:hAnsi="Cambria Math" w:cs="Times New Roman"/>
                  <w:sz w:val="28"/>
                  <w:szCs w:val="28"/>
                </w:rPr>
                <m:t>Vốn cổ phần của công ty không vay nợ</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1000</m:t>
              </m:r>
            </m:num>
            <m:den>
              <m:r>
                <w:rPr>
                  <w:rFonts w:ascii="Cambria Math" w:eastAsiaTheme="minorEastAsia" w:hAnsi="Cambria Math" w:cs="Times New Roman"/>
                  <w:sz w:val="28"/>
                  <w:szCs w:val="28"/>
                </w:rPr>
                <m:t>10000</m:t>
              </m:r>
            </m:den>
          </m:f>
          <m:r>
            <w:rPr>
              <w:rFonts w:ascii="Cambria Math" w:eastAsiaTheme="minorEastAsia" w:hAnsi="Cambria Math" w:cs="Times New Roman"/>
              <w:sz w:val="28"/>
              <w:szCs w:val="28"/>
            </w:rPr>
            <m:t>=10%</m:t>
          </m:r>
        </m:oMath>
      </m:oMathPara>
    </w:p>
    <w:p w:rsidR="00476946" w:rsidRPr="00635FEE" w:rsidRDefault="00D5793B" w:rsidP="00D5793B">
      <w:pPr>
        <w:tabs>
          <w:tab w:val="left" w:pos="567"/>
        </w:tabs>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sidR="00476946" w:rsidRPr="00635FEE">
        <w:rPr>
          <w:rFonts w:ascii="Times New Roman" w:eastAsiaTheme="minorEastAsia" w:hAnsi="Times New Roman" w:cs="Times New Roman"/>
          <w:sz w:val="28"/>
          <w:szCs w:val="28"/>
        </w:rPr>
        <w:t xml:space="preserve">Do chi phí sử dụng vốn bình quân WACC không đổi bất chấp tỷ số nợ thay đổi như thế nào nên chúng ta có thể thiết lập cân </w:t>
      </w:r>
      <w:proofErr w:type="gramStart"/>
      <w:r w:rsidR="00476946" w:rsidRPr="00635FEE">
        <w:rPr>
          <w:rFonts w:ascii="Times New Roman" w:eastAsiaTheme="minorEastAsia" w:hAnsi="Times New Roman" w:cs="Times New Roman"/>
          <w:sz w:val="28"/>
          <w:szCs w:val="28"/>
        </w:rPr>
        <w:t>bằng :</w:t>
      </w:r>
      <w:proofErr w:type="gramEnd"/>
      <w:r w:rsidR="00476946" w:rsidRPr="00635FEE">
        <w:rPr>
          <w:rFonts w:ascii="Times New Roman" w:eastAsiaTheme="minorEastAsia" w:hAnsi="Times New Roman" w:cs="Times New Roman"/>
          <w:sz w:val="28"/>
          <w:szCs w:val="28"/>
        </w:rPr>
        <w:t xml:space="preserve"> WACC = </w:t>
      </w:r>
      <m:oMath>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r</m:t>
            </m:r>
          </m:e>
          <m:sub>
            <m:r>
              <m:rPr>
                <m:sty m:val="bi"/>
              </m:rPr>
              <w:rPr>
                <w:rFonts w:ascii="Cambria Math" w:eastAsiaTheme="minorEastAsia" w:hAnsi="Cambria Math" w:cs="Times New Roman"/>
                <w:sz w:val="28"/>
                <w:szCs w:val="28"/>
              </w:rPr>
              <m:t>o</m:t>
            </m:r>
          </m:sub>
        </m:sSub>
      </m:oMath>
      <w:r w:rsidR="00476946" w:rsidRPr="00D5793B">
        <w:rPr>
          <w:rFonts w:ascii="Times New Roman" w:eastAsiaTheme="minorEastAsia" w:hAnsi="Times New Roman" w:cs="Times New Roman"/>
          <w:b/>
          <w:sz w:val="28"/>
          <w:szCs w:val="28"/>
        </w:rPr>
        <w:t>.</w:t>
      </w:r>
      <w:r w:rsidR="00476946" w:rsidRPr="00635FEE">
        <w:rPr>
          <w:rFonts w:ascii="Times New Roman" w:eastAsiaTheme="minorEastAsia" w:hAnsi="Times New Roman" w:cs="Times New Roman"/>
          <w:sz w:val="28"/>
          <w:szCs w:val="28"/>
        </w:rPr>
        <w:t xml:space="preserve"> Thay biểu thức WACC vào phương trình này, ta có:</w:t>
      </w:r>
    </w:p>
    <w:p w:rsidR="00476946" w:rsidRPr="00635FEE" w:rsidRDefault="00476946" w:rsidP="00DE71FA">
      <w:pPr>
        <w:tabs>
          <w:tab w:val="left" w:pos="6015"/>
        </w:tabs>
        <w:jc w:val="center"/>
        <w:rPr>
          <w:rFonts w:ascii="Times New Roman" w:eastAsiaTheme="minorEastAsia" w:hAnsi="Times New Roman" w:cs="Times New Roman"/>
          <w:sz w:val="28"/>
          <w:szCs w:val="28"/>
        </w:rPr>
      </w:pPr>
      <w:r w:rsidRPr="00635FEE">
        <w:rPr>
          <w:rFonts w:ascii="Times New Roman" w:eastAsiaTheme="minorEastAsia" w:hAnsi="Times New Roman" w:cs="Times New Roman"/>
          <w:sz w:val="28"/>
          <w:szCs w:val="28"/>
        </w:rPr>
        <w:t xml:space="preserve">WACC = </w:t>
      </w:r>
      <m:oMath>
        <m:f>
          <m:fPr>
            <m:ctrlPr>
              <w:rPr>
                <w:rFonts w:ascii="Cambria Math" w:eastAsiaTheme="minorEastAsia" w:hAnsi="Cambria Math" w:cs="Times New Roman"/>
                <w:sz w:val="32"/>
                <w:szCs w:val="28"/>
              </w:rPr>
            </m:ctrlPr>
          </m:fPr>
          <m:num>
            <m:r>
              <m:rPr>
                <m:sty m:val="p"/>
              </m:rPr>
              <w:rPr>
                <w:rFonts w:ascii="Cambria Math" w:eastAsiaTheme="minorEastAsia" w:hAnsi="Cambria Math" w:cs="Times New Roman"/>
                <w:sz w:val="32"/>
                <w:szCs w:val="28"/>
              </w:rPr>
              <m:t>D</m:t>
            </m:r>
          </m:num>
          <m:den>
            <m:r>
              <m:rPr>
                <m:sty m:val="p"/>
              </m:rPr>
              <w:rPr>
                <w:rFonts w:ascii="Cambria Math" w:eastAsiaTheme="minorEastAsia" w:hAnsi="Cambria Math" w:cs="Times New Roman"/>
                <w:sz w:val="32"/>
                <w:szCs w:val="28"/>
              </w:rPr>
              <m:t>D+E</m:t>
            </m:r>
          </m:den>
        </m:f>
        <m:r>
          <m:rPr>
            <m:sty m:val="p"/>
          </m:rPr>
          <w:rPr>
            <w:rFonts w:ascii="Cambria Math" w:eastAsiaTheme="minorEastAsia" w:hAnsi="Cambria Math" w:cs="Times New Roman"/>
            <w:sz w:val="32"/>
            <w:szCs w:val="28"/>
          </w:rPr>
          <m:t>×</m:t>
        </m:r>
        <m:sSub>
          <m:sSubPr>
            <m:ctrlPr>
              <w:rPr>
                <w:rFonts w:ascii="Cambria Math" w:eastAsiaTheme="minorEastAsia" w:hAnsi="Cambria Math" w:cs="Times New Roman"/>
                <w:sz w:val="32"/>
                <w:szCs w:val="28"/>
              </w:rPr>
            </m:ctrlPr>
          </m:sSubPr>
          <m:e>
            <m:r>
              <m:rPr>
                <m:sty m:val="p"/>
              </m:rPr>
              <w:rPr>
                <w:rFonts w:ascii="Cambria Math" w:eastAsiaTheme="minorEastAsia" w:hAnsi="Cambria Math" w:cs="Times New Roman"/>
                <w:sz w:val="32"/>
                <w:szCs w:val="28"/>
              </w:rPr>
              <m:t>r</m:t>
            </m:r>
          </m:e>
          <m:sub>
            <m:r>
              <m:rPr>
                <m:sty m:val="p"/>
              </m:rPr>
              <w:rPr>
                <w:rFonts w:ascii="Cambria Math" w:eastAsiaTheme="minorEastAsia" w:hAnsi="Cambria Math" w:cs="Times New Roman"/>
                <w:sz w:val="32"/>
                <w:szCs w:val="28"/>
              </w:rPr>
              <m:t>d</m:t>
            </m:r>
          </m:sub>
        </m:sSub>
        <m:r>
          <m:rPr>
            <m:sty m:val="p"/>
          </m:rPr>
          <w:rPr>
            <w:rFonts w:ascii="Cambria Math" w:eastAsiaTheme="minorEastAsia" w:hAnsi="Cambria Math" w:cs="Times New Roman"/>
            <w:sz w:val="32"/>
            <w:szCs w:val="28"/>
          </w:rPr>
          <m:t xml:space="preserve">+ </m:t>
        </m:r>
        <m:f>
          <m:fPr>
            <m:ctrlPr>
              <w:rPr>
                <w:rFonts w:ascii="Cambria Math" w:eastAsiaTheme="minorEastAsia" w:hAnsi="Cambria Math" w:cs="Times New Roman"/>
                <w:sz w:val="32"/>
                <w:szCs w:val="28"/>
              </w:rPr>
            </m:ctrlPr>
          </m:fPr>
          <m:num>
            <m:r>
              <m:rPr>
                <m:sty m:val="p"/>
              </m:rPr>
              <w:rPr>
                <w:rFonts w:ascii="Cambria Math" w:eastAsiaTheme="minorEastAsia" w:hAnsi="Cambria Math" w:cs="Times New Roman"/>
                <w:sz w:val="32"/>
                <w:szCs w:val="28"/>
              </w:rPr>
              <m:t>E</m:t>
            </m:r>
          </m:num>
          <m:den>
            <m:r>
              <m:rPr>
                <m:sty m:val="p"/>
              </m:rPr>
              <w:rPr>
                <w:rFonts w:ascii="Cambria Math" w:eastAsiaTheme="minorEastAsia" w:hAnsi="Cambria Math" w:cs="Times New Roman"/>
                <w:sz w:val="32"/>
                <w:szCs w:val="28"/>
              </w:rPr>
              <m:t>D+E</m:t>
            </m:r>
          </m:den>
        </m:f>
        <m:r>
          <m:rPr>
            <m:sty m:val="p"/>
          </m:rPr>
          <w:rPr>
            <w:rFonts w:ascii="Cambria Math" w:eastAsiaTheme="minorEastAsia" w:hAnsi="Cambria Math" w:cs="Times New Roman"/>
            <w:sz w:val="32"/>
            <w:szCs w:val="28"/>
          </w:rPr>
          <m:t>×</m:t>
        </m:r>
        <m:sSub>
          <m:sSubPr>
            <m:ctrlPr>
              <w:rPr>
                <w:rFonts w:ascii="Cambria Math" w:eastAsiaTheme="minorEastAsia" w:hAnsi="Cambria Math" w:cs="Times New Roman"/>
                <w:sz w:val="32"/>
                <w:szCs w:val="28"/>
              </w:rPr>
            </m:ctrlPr>
          </m:sSubPr>
          <m:e>
            <m:r>
              <m:rPr>
                <m:sty m:val="p"/>
              </m:rPr>
              <w:rPr>
                <w:rFonts w:ascii="Cambria Math" w:eastAsiaTheme="minorEastAsia" w:hAnsi="Cambria Math" w:cs="Times New Roman"/>
                <w:sz w:val="32"/>
                <w:szCs w:val="28"/>
              </w:rPr>
              <m:t>r</m:t>
            </m:r>
          </m:e>
          <m:sub>
            <m:r>
              <m:rPr>
                <m:sty m:val="p"/>
              </m:rPr>
              <w:rPr>
                <w:rFonts w:ascii="Cambria Math" w:eastAsiaTheme="minorEastAsia" w:hAnsi="Cambria Math" w:cs="Times New Roman"/>
                <w:sz w:val="32"/>
                <w:szCs w:val="28"/>
              </w:rPr>
              <m:t>e</m:t>
            </m:r>
          </m:sub>
        </m:sSub>
        <m:r>
          <m:rPr>
            <m:sty m:val="p"/>
          </m:rPr>
          <w:rPr>
            <w:rFonts w:ascii="Cambria Math" w:eastAsiaTheme="minorEastAsia" w:hAnsi="Cambria Math" w:cs="Times New Roman"/>
            <w:sz w:val="32"/>
            <w:szCs w:val="28"/>
          </w:rPr>
          <m:t>=</m:t>
        </m:r>
        <m:sSub>
          <m:sSubPr>
            <m:ctrlPr>
              <w:rPr>
                <w:rFonts w:ascii="Cambria Math" w:eastAsiaTheme="minorEastAsia" w:hAnsi="Cambria Math" w:cs="Times New Roman"/>
                <w:sz w:val="32"/>
                <w:szCs w:val="28"/>
              </w:rPr>
            </m:ctrlPr>
          </m:sSubPr>
          <m:e>
            <m:r>
              <m:rPr>
                <m:sty m:val="p"/>
              </m:rPr>
              <w:rPr>
                <w:rFonts w:ascii="Cambria Math" w:eastAsiaTheme="minorEastAsia" w:hAnsi="Cambria Math" w:cs="Times New Roman"/>
                <w:sz w:val="32"/>
                <w:szCs w:val="28"/>
              </w:rPr>
              <m:t>r</m:t>
            </m:r>
          </m:e>
          <m:sub>
            <m:r>
              <m:rPr>
                <m:sty m:val="p"/>
              </m:rPr>
              <w:rPr>
                <w:rFonts w:ascii="Cambria Math" w:eastAsiaTheme="minorEastAsia" w:hAnsi="Cambria Math" w:cs="Times New Roman"/>
                <w:sz w:val="32"/>
                <w:szCs w:val="28"/>
              </w:rPr>
              <m:t>o</m:t>
            </m:r>
          </m:sub>
        </m:sSub>
      </m:oMath>
      <w:r w:rsidRPr="00635FEE">
        <w:rPr>
          <w:rFonts w:ascii="Times New Roman" w:eastAsiaTheme="minorEastAsia" w:hAnsi="Times New Roman" w:cs="Times New Roman"/>
          <w:sz w:val="28"/>
          <w:szCs w:val="28"/>
        </w:rPr>
        <w:t xml:space="preserve">            (1)</w:t>
      </w:r>
    </w:p>
    <w:p w:rsidR="00476946" w:rsidRPr="00635FEE" w:rsidRDefault="0002791B" w:rsidP="0002791B">
      <w:pPr>
        <w:tabs>
          <w:tab w:val="left" w:pos="567"/>
        </w:tabs>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sidR="00476946" w:rsidRPr="00635FEE">
        <w:rPr>
          <w:rFonts w:ascii="Times New Roman" w:eastAsiaTheme="minorEastAsia" w:hAnsi="Times New Roman" w:cs="Times New Roman"/>
          <w:sz w:val="28"/>
          <w:szCs w:val="28"/>
        </w:rPr>
        <w:t>Nhân hai vế của phương trình (1) với (D+E)/E, ta có:</w:t>
      </w:r>
    </w:p>
    <w:p w:rsidR="00476946" w:rsidRPr="00635FEE" w:rsidRDefault="001E6FE5" w:rsidP="00DE71FA">
      <w:pPr>
        <w:tabs>
          <w:tab w:val="left" w:pos="6015"/>
        </w:tabs>
        <w:jc w:val="center"/>
        <w:rPr>
          <w:rFonts w:ascii="Times New Roman" w:eastAsiaTheme="minorEastAsia" w:hAnsi="Times New Roman" w:cs="Times New Roman"/>
          <w:sz w:val="28"/>
          <w:szCs w:val="28"/>
        </w:rPr>
      </w:pPr>
      <m:oMath>
        <m:f>
          <m:fPr>
            <m:ctrlPr>
              <w:rPr>
                <w:rFonts w:ascii="Cambria Math" w:eastAsiaTheme="minorEastAsia" w:hAnsi="Cambria Math" w:cs="Times New Roman"/>
                <w:sz w:val="32"/>
                <w:szCs w:val="28"/>
              </w:rPr>
            </m:ctrlPr>
          </m:fPr>
          <m:num>
            <m:r>
              <m:rPr>
                <m:sty m:val="p"/>
              </m:rPr>
              <w:rPr>
                <w:rFonts w:ascii="Cambria Math" w:eastAsiaTheme="minorEastAsia" w:hAnsi="Cambria Math" w:cs="Times New Roman"/>
                <w:sz w:val="32"/>
                <w:szCs w:val="28"/>
              </w:rPr>
              <m:t>D</m:t>
            </m:r>
          </m:num>
          <m:den>
            <m:r>
              <m:rPr>
                <m:sty m:val="p"/>
              </m:rPr>
              <w:rPr>
                <w:rFonts w:ascii="Cambria Math" w:eastAsiaTheme="minorEastAsia" w:hAnsi="Cambria Math" w:cs="Times New Roman"/>
                <w:sz w:val="32"/>
                <w:szCs w:val="28"/>
              </w:rPr>
              <m:t>E</m:t>
            </m:r>
          </m:den>
        </m:f>
        <m:r>
          <m:rPr>
            <m:sty m:val="p"/>
          </m:rPr>
          <w:rPr>
            <w:rFonts w:ascii="Cambria Math" w:eastAsiaTheme="minorEastAsia" w:hAnsi="Cambria Math" w:cs="Times New Roman"/>
            <w:sz w:val="32"/>
            <w:szCs w:val="28"/>
          </w:rPr>
          <m:t>×</m:t>
        </m:r>
        <m:sSub>
          <m:sSubPr>
            <m:ctrlPr>
              <w:rPr>
                <w:rFonts w:ascii="Cambria Math" w:eastAsiaTheme="minorEastAsia" w:hAnsi="Cambria Math" w:cs="Times New Roman"/>
                <w:sz w:val="32"/>
                <w:szCs w:val="28"/>
              </w:rPr>
            </m:ctrlPr>
          </m:sSubPr>
          <m:e>
            <m:r>
              <m:rPr>
                <m:sty m:val="p"/>
              </m:rPr>
              <w:rPr>
                <w:rFonts w:ascii="Cambria Math" w:eastAsiaTheme="minorEastAsia" w:hAnsi="Cambria Math" w:cs="Times New Roman"/>
                <w:sz w:val="32"/>
                <w:szCs w:val="28"/>
              </w:rPr>
              <m:t>r</m:t>
            </m:r>
          </m:e>
          <m:sub>
            <m:r>
              <m:rPr>
                <m:sty m:val="p"/>
              </m:rPr>
              <w:rPr>
                <w:rFonts w:ascii="Cambria Math" w:eastAsiaTheme="minorEastAsia" w:hAnsi="Cambria Math" w:cs="Times New Roman"/>
                <w:sz w:val="32"/>
                <w:szCs w:val="28"/>
              </w:rPr>
              <m:t>d</m:t>
            </m:r>
          </m:sub>
        </m:sSub>
        <m:r>
          <m:rPr>
            <m:sty m:val="p"/>
          </m:rPr>
          <w:rPr>
            <w:rFonts w:ascii="Cambria Math" w:eastAsiaTheme="minorEastAsia" w:hAnsi="Cambria Math" w:cs="Times New Roman"/>
            <w:sz w:val="32"/>
            <w:szCs w:val="28"/>
          </w:rPr>
          <m:t>+</m:t>
        </m:r>
        <m:sSub>
          <m:sSubPr>
            <m:ctrlPr>
              <w:rPr>
                <w:rFonts w:ascii="Cambria Math" w:eastAsiaTheme="minorEastAsia" w:hAnsi="Cambria Math" w:cs="Times New Roman"/>
                <w:sz w:val="32"/>
                <w:szCs w:val="28"/>
              </w:rPr>
            </m:ctrlPr>
          </m:sSubPr>
          <m:e>
            <m:r>
              <m:rPr>
                <m:sty m:val="p"/>
              </m:rPr>
              <w:rPr>
                <w:rFonts w:ascii="Cambria Math" w:eastAsiaTheme="minorEastAsia" w:hAnsi="Cambria Math" w:cs="Times New Roman"/>
                <w:sz w:val="32"/>
                <w:szCs w:val="28"/>
              </w:rPr>
              <m:t>r</m:t>
            </m:r>
          </m:e>
          <m:sub>
            <m:r>
              <m:rPr>
                <m:sty m:val="p"/>
              </m:rPr>
              <w:rPr>
                <w:rFonts w:ascii="Cambria Math" w:eastAsiaTheme="minorEastAsia" w:hAnsi="Cambria Math" w:cs="Times New Roman"/>
                <w:sz w:val="32"/>
                <w:szCs w:val="28"/>
              </w:rPr>
              <m:t>e</m:t>
            </m:r>
          </m:sub>
        </m:sSub>
        <m:r>
          <m:rPr>
            <m:sty m:val="p"/>
          </m:rPr>
          <w:rPr>
            <w:rFonts w:ascii="Cambria Math" w:eastAsiaTheme="minorEastAsia" w:hAnsi="Cambria Math" w:cs="Times New Roman"/>
            <w:sz w:val="32"/>
            <w:szCs w:val="28"/>
          </w:rPr>
          <m:t>=</m:t>
        </m:r>
        <m:f>
          <m:fPr>
            <m:ctrlPr>
              <w:rPr>
                <w:rFonts w:ascii="Cambria Math" w:eastAsiaTheme="minorEastAsia" w:hAnsi="Cambria Math" w:cs="Times New Roman"/>
                <w:sz w:val="32"/>
                <w:szCs w:val="28"/>
              </w:rPr>
            </m:ctrlPr>
          </m:fPr>
          <m:num>
            <m:r>
              <m:rPr>
                <m:sty m:val="p"/>
              </m:rPr>
              <w:rPr>
                <w:rFonts w:ascii="Cambria Math" w:eastAsiaTheme="minorEastAsia" w:hAnsi="Cambria Math" w:cs="Times New Roman"/>
                <w:sz w:val="32"/>
                <w:szCs w:val="28"/>
              </w:rPr>
              <m:t>D+E</m:t>
            </m:r>
          </m:num>
          <m:den>
            <m:r>
              <m:rPr>
                <m:sty m:val="p"/>
              </m:rPr>
              <w:rPr>
                <w:rFonts w:ascii="Cambria Math" w:eastAsiaTheme="minorEastAsia" w:hAnsi="Cambria Math" w:cs="Times New Roman"/>
                <w:sz w:val="32"/>
                <w:szCs w:val="28"/>
              </w:rPr>
              <m:t>E</m:t>
            </m:r>
          </m:den>
        </m:f>
        <m:r>
          <m:rPr>
            <m:sty m:val="p"/>
          </m:rPr>
          <w:rPr>
            <w:rFonts w:ascii="Cambria Math" w:eastAsiaTheme="minorEastAsia" w:hAnsi="Cambria Math" w:cs="Times New Roman"/>
            <w:sz w:val="32"/>
            <w:szCs w:val="28"/>
          </w:rPr>
          <m:t>×</m:t>
        </m:r>
        <m:sSub>
          <m:sSubPr>
            <m:ctrlPr>
              <w:rPr>
                <w:rFonts w:ascii="Cambria Math" w:eastAsiaTheme="minorEastAsia" w:hAnsi="Cambria Math" w:cs="Times New Roman"/>
                <w:sz w:val="32"/>
                <w:szCs w:val="28"/>
              </w:rPr>
            </m:ctrlPr>
          </m:sSubPr>
          <m:e>
            <m:r>
              <m:rPr>
                <m:sty m:val="p"/>
              </m:rPr>
              <w:rPr>
                <w:rFonts w:ascii="Cambria Math" w:eastAsiaTheme="minorEastAsia" w:hAnsi="Cambria Math" w:cs="Times New Roman"/>
                <w:sz w:val="32"/>
                <w:szCs w:val="28"/>
              </w:rPr>
              <m:t>r</m:t>
            </m:r>
          </m:e>
          <m:sub>
            <m:r>
              <m:rPr>
                <m:sty m:val="p"/>
              </m:rPr>
              <w:rPr>
                <w:rFonts w:ascii="Cambria Math" w:eastAsiaTheme="minorEastAsia" w:hAnsi="Cambria Math" w:cs="Times New Roman"/>
                <w:sz w:val="32"/>
                <w:szCs w:val="28"/>
              </w:rPr>
              <m:t>o</m:t>
            </m:r>
          </m:sub>
        </m:sSub>
        <m:r>
          <m:rPr>
            <m:sty m:val="p"/>
          </m:rPr>
          <w:rPr>
            <w:rFonts w:ascii="Cambria Math" w:eastAsiaTheme="minorEastAsia" w:hAnsi="Cambria Math" w:cs="Times New Roman"/>
            <w:sz w:val="32"/>
            <w:szCs w:val="28"/>
          </w:rPr>
          <m:t>=</m:t>
        </m:r>
        <m:f>
          <m:fPr>
            <m:ctrlPr>
              <w:rPr>
                <w:rFonts w:ascii="Cambria Math" w:eastAsiaTheme="minorEastAsia" w:hAnsi="Cambria Math" w:cs="Times New Roman"/>
                <w:sz w:val="32"/>
                <w:szCs w:val="28"/>
              </w:rPr>
            </m:ctrlPr>
          </m:fPr>
          <m:num>
            <m:r>
              <m:rPr>
                <m:sty m:val="p"/>
              </m:rPr>
              <w:rPr>
                <w:rFonts w:ascii="Cambria Math" w:eastAsiaTheme="minorEastAsia" w:hAnsi="Cambria Math" w:cs="Times New Roman"/>
                <w:sz w:val="32"/>
                <w:szCs w:val="28"/>
              </w:rPr>
              <m:t>D</m:t>
            </m:r>
          </m:num>
          <m:den>
            <m:r>
              <m:rPr>
                <m:sty m:val="p"/>
              </m:rPr>
              <w:rPr>
                <w:rFonts w:ascii="Cambria Math" w:eastAsiaTheme="minorEastAsia" w:hAnsi="Cambria Math" w:cs="Times New Roman"/>
                <w:sz w:val="32"/>
                <w:szCs w:val="28"/>
              </w:rPr>
              <m:t>E</m:t>
            </m:r>
          </m:den>
        </m:f>
        <m:r>
          <m:rPr>
            <m:sty m:val="p"/>
          </m:rPr>
          <w:rPr>
            <w:rFonts w:ascii="Cambria Math" w:eastAsiaTheme="minorEastAsia" w:hAnsi="Cambria Math" w:cs="Times New Roman"/>
            <w:sz w:val="32"/>
            <w:szCs w:val="28"/>
          </w:rPr>
          <m:t>×</m:t>
        </m:r>
        <m:sSub>
          <m:sSubPr>
            <m:ctrlPr>
              <w:rPr>
                <w:rFonts w:ascii="Cambria Math" w:eastAsiaTheme="minorEastAsia" w:hAnsi="Cambria Math" w:cs="Times New Roman"/>
                <w:sz w:val="32"/>
                <w:szCs w:val="28"/>
              </w:rPr>
            </m:ctrlPr>
          </m:sSubPr>
          <m:e>
            <m:r>
              <m:rPr>
                <m:sty m:val="p"/>
              </m:rPr>
              <w:rPr>
                <w:rFonts w:ascii="Cambria Math" w:eastAsiaTheme="minorEastAsia" w:hAnsi="Cambria Math" w:cs="Times New Roman"/>
                <w:sz w:val="32"/>
                <w:szCs w:val="28"/>
              </w:rPr>
              <m:t>r</m:t>
            </m:r>
          </m:e>
          <m:sub>
            <m:r>
              <m:rPr>
                <m:sty m:val="p"/>
              </m:rPr>
              <w:rPr>
                <w:rFonts w:ascii="Cambria Math" w:eastAsiaTheme="minorEastAsia" w:hAnsi="Cambria Math" w:cs="Times New Roman"/>
                <w:sz w:val="32"/>
                <w:szCs w:val="28"/>
              </w:rPr>
              <m:t>o</m:t>
            </m:r>
          </m:sub>
        </m:sSub>
        <m:r>
          <m:rPr>
            <m:sty m:val="p"/>
          </m:rPr>
          <w:rPr>
            <w:rFonts w:ascii="Cambria Math" w:eastAsiaTheme="minorEastAsia" w:hAnsi="Cambria Math" w:cs="Times New Roman"/>
            <w:sz w:val="32"/>
            <w:szCs w:val="28"/>
          </w:rPr>
          <m:t>+</m:t>
        </m:r>
        <m:sSub>
          <m:sSubPr>
            <m:ctrlPr>
              <w:rPr>
                <w:rFonts w:ascii="Cambria Math" w:eastAsiaTheme="minorEastAsia" w:hAnsi="Cambria Math" w:cs="Times New Roman"/>
                <w:sz w:val="32"/>
                <w:szCs w:val="28"/>
              </w:rPr>
            </m:ctrlPr>
          </m:sSubPr>
          <m:e>
            <m:r>
              <m:rPr>
                <m:sty m:val="p"/>
              </m:rPr>
              <w:rPr>
                <w:rFonts w:ascii="Cambria Math" w:eastAsiaTheme="minorEastAsia" w:hAnsi="Cambria Math" w:cs="Times New Roman"/>
                <w:sz w:val="32"/>
                <w:szCs w:val="28"/>
              </w:rPr>
              <m:t>r</m:t>
            </m:r>
          </m:e>
          <m:sub>
            <m:r>
              <m:rPr>
                <m:sty m:val="p"/>
              </m:rPr>
              <w:rPr>
                <w:rFonts w:ascii="Cambria Math" w:eastAsiaTheme="minorEastAsia" w:hAnsi="Cambria Math" w:cs="Times New Roman"/>
                <w:sz w:val="32"/>
                <w:szCs w:val="28"/>
              </w:rPr>
              <m:t>o</m:t>
            </m:r>
          </m:sub>
        </m:sSub>
      </m:oMath>
      <w:r w:rsidR="00476946" w:rsidRPr="00635FEE">
        <w:rPr>
          <w:rFonts w:ascii="Times New Roman" w:eastAsiaTheme="minorEastAsia" w:hAnsi="Times New Roman" w:cs="Times New Roman"/>
          <w:sz w:val="28"/>
          <w:szCs w:val="28"/>
        </w:rPr>
        <w:t xml:space="preserve">          (2)</w:t>
      </w:r>
    </w:p>
    <w:p w:rsidR="00476946" w:rsidRPr="00635FEE" w:rsidRDefault="0002791B" w:rsidP="0002791B">
      <w:pPr>
        <w:tabs>
          <w:tab w:val="left" w:pos="567"/>
        </w:tabs>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sidR="00476946" w:rsidRPr="00635FEE">
        <w:rPr>
          <w:rFonts w:ascii="Times New Roman" w:eastAsiaTheme="minorEastAsia" w:hAnsi="Times New Roman" w:cs="Times New Roman"/>
          <w:sz w:val="28"/>
          <w:szCs w:val="28"/>
        </w:rPr>
        <w:t xml:space="preserve">Đặt D/E làm thừa số </w:t>
      </w:r>
      <w:proofErr w:type="gramStart"/>
      <w:r w:rsidR="00476946" w:rsidRPr="00635FEE">
        <w:rPr>
          <w:rFonts w:ascii="Times New Roman" w:eastAsiaTheme="minorEastAsia" w:hAnsi="Times New Roman" w:cs="Times New Roman"/>
          <w:sz w:val="28"/>
          <w:szCs w:val="28"/>
        </w:rPr>
        <w:t>chung</w:t>
      </w:r>
      <w:proofErr w:type="gramEnd"/>
      <w:r w:rsidR="00476946" w:rsidRPr="00635FEE">
        <w:rPr>
          <w:rFonts w:ascii="Times New Roman" w:eastAsiaTheme="minorEastAsia" w:hAnsi="Times New Roman" w:cs="Times New Roman"/>
          <w:sz w:val="28"/>
          <w:szCs w:val="28"/>
        </w:rPr>
        <w:t xml:space="preserve"> và sắp xếp lại công thức (2), ta có:</w:t>
      </w:r>
    </w:p>
    <w:p w:rsidR="00476946" w:rsidRPr="00635FEE" w:rsidRDefault="001E6FE5" w:rsidP="00DE71FA">
      <w:pPr>
        <w:tabs>
          <w:tab w:val="left" w:pos="6015"/>
        </w:tabs>
        <w:jc w:val="center"/>
        <w:rPr>
          <w:rFonts w:ascii="Times New Roman" w:eastAsiaTheme="minorEastAsia" w:hAnsi="Times New Roman" w:cs="Times New Roman"/>
          <w:sz w:val="28"/>
          <w:szCs w:val="28"/>
        </w:rPr>
      </w:pP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r</m:t>
            </m:r>
          </m:e>
          <m:sub>
            <m:r>
              <w:rPr>
                <w:rFonts w:ascii="Cambria Math" w:eastAsiaTheme="minorEastAsia" w:hAnsi="Cambria Math" w:cs="Times New Roman"/>
                <w:sz w:val="32"/>
                <w:szCs w:val="32"/>
              </w:rPr>
              <m:t>e</m:t>
            </m:r>
          </m:sub>
        </m:sSub>
        <m:r>
          <w:rPr>
            <w:rFonts w:ascii="Cambria Math" w:eastAsiaTheme="minorEastAsia" w:hAnsi="Cambria Math" w:cs="Times New Roman"/>
            <w:sz w:val="32"/>
            <w:szCs w:val="32"/>
          </w:rPr>
          <m:t xml:space="preserve">= </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D</m:t>
            </m:r>
          </m:num>
          <m:den>
            <m:r>
              <w:rPr>
                <w:rFonts w:ascii="Cambria Math" w:eastAsiaTheme="minorEastAsia" w:hAnsi="Cambria Math" w:cs="Times New Roman"/>
                <w:sz w:val="32"/>
                <w:szCs w:val="32"/>
              </w:rPr>
              <m:t>E</m:t>
            </m:r>
          </m:den>
        </m:f>
        <m:r>
          <w:rPr>
            <w:rFonts w:ascii="Cambria Math" w:eastAsiaTheme="minorEastAsia" w:hAnsi="Cambria Math" w:cs="Times New Roman"/>
            <w:sz w:val="32"/>
            <w:szCs w:val="32"/>
          </w:rPr>
          <m:t>×</m:t>
        </m:r>
        <m:d>
          <m:dPr>
            <m:ctrlPr>
              <w:rPr>
                <w:rFonts w:ascii="Cambria Math" w:eastAsiaTheme="minorEastAsia" w:hAnsi="Cambria Math" w:cs="Times New Roman"/>
                <w:i/>
                <w:sz w:val="32"/>
                <w:szCs w:val="32"/>
              </w:rPr>
            </m:ctrlPr>
          </m:dPr>
          <m:e>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r</m:t>
                </m:r>
              </m:e>
              <m:sub>
                <m:r>
                  <w:rPr>
                    <w:rFonts w:ascii="Cambria Math" w:eastAsiaTheme="minorEastAsia" w:hAnsi="Cambria Math" w:cs="Times New Roman"/>
                    <w:sz w:val="32"/>
                    <w:szCs w:val="32"/>
                  </w:rPr>
                  <m:t>o</m:t>
                </m:r>
              </m:sub>
            </m:sSub>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r</m:t>
                </m:r>
              </m:e>
              <m:sub>
                <m:r>
                  <w:rPr>
                    <w:rFonts w:ascii="Cambria Math" w:eastAsiaTheme="minorEastAsia" w:hAnsi="Cambria Math" w:cs="Times New Roman"/>
                    <w:sz w:val="32"/>
                    <w:szCs w:val="32"/>
                  </w:rPr>
                  <m:t>e</m:t>
                </m:r>
              </m:sub>
            </m:sSub>
          </m:e>
        </m:d>
        <m:r>
          <w:rPr>
            <w:rFonts w:ascii="Cambria Math" w:eastAsiaTheme="minorEastAsia" w:hAnsi="Cambria Math" w:cs="Times New Roman"/>
            <w:sz w:val="32"/>
            <w:szCs w:val="32"/>
          </w:rPr>
          <m:t xml:space="preserve">+ </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r</m:t>
            </m:r>
          </m:e>
          <m:sub>
            <m:r>
              <w:rPr>
                <w:rFonts w:ascii="Cambria Math" w:eastAsiaTheme="minorEastAsia" w:hAnsi="Cambria Math" w:cs="Times New Roman"/>
                <w:sz w:val="32"/>
                <w:szCs w:val="32"/>
              </w:rPr>
              <m:t>o</m:t>
            </m:r>
          </m:sub>
        </m:sSub>
        <m:r>
          <w:rPr>
            <w:rFonts w:ascii="Cambria Math" w:eastAsiaTheme="minorEastAsia" w:hAnsi="Cambria Math" w:cs="Times New Roman"/>
            <w:sz w:val="32"/>
            <w:szCs w:val="32"/>
          </w:rPr>
          <m:t xml:space="preserve">= </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r</m:t>
            </m:r>
          </m:e>
          <m:sub>
            <m:r>
              <w:rPr>
                <w:rFonts w:ascii="Cambria Math" w:eastAsiaTheme="minorEastAsia" w:hAnsi="Cambria Math" w:cs="Times New Roman"/>
                <w:sz w:val="32"/>
                <w:szCs w:val="32"/>
              </w:rPr>
              <m:t>0</m:t>
            </m:r>
          </m:sub>
        </m:sSub>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r</m:t>
            </m:r>
          </m:e>
          <m:sub>
            <m:r>
              <w:rPr>
                <w:rFonts w:ascii="Cambria Math" w:eastAsiaTheme="minorEastAsia" w:hAnsi="Cambria Math" w:cs="Times New Roman"/>
                <w:sz w:val="32"/>
                <w:szCs w:val="32"/>
              </w:rPr>
              <m:t>o</m:t>
            </m:r>
          </m:sub>
        </m:sSub>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r</m:t>
            </m:r>
          </m:e>
          <m:sub>
            <m:r>
              <w:rPr>
                <w:rFonts w:ascii="Cambria Math" w:eastAsiaTheme="minorEastAsia" w:hAnsi="Cambria Math" w:cs="Times New Roman"/>
                <w:sz w:val="32"/>
                <w:szCs w:val="32"/>
              </w:rPr>
              <m:t>d</m:t>
            </m:r>
          </m:sub>
        </m:sSub>
        <m:r>
          <w:rPr>
            <w:rFonts w:ascii="Cambria Math" w:eastAsiaTheme="minorEastAsia" w:hAnsi="Cambria Math" w:cs="Times New Roman"/>
            <w:sz w:val="32"/>
            <w:szCs w:val="32"/>
          </w:rPr>
          <m:t>)×</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D</m:t>
            </m:r>
          </m:num>
          <m:den>
            <m:r>
              <w:rPr>
                <w:rFonts w:ascii="Cambria Math" w:eastAsiaTheme="minorEastAsia" w:hAnsi="Cambria Math" w:cs="Times New Roman"/>
                <w:sz w:val="32"/>
                <w:szCs w:val="32"/>
              </w:rPr>
              <m:t>E</m:t>
            </m:r>
          </m:den>
        </m:f>
      </m:oMath>
      <w:r w:rsidR="00476946" w:rsidRPr="00635FEE">
        <w:rPr>
          <w:rFonts w:ascii="Times New Roman" w:eastAsiaTheme="minorEastAsia" w:hAnsi="Times New Roman" w:cs="Times New Roman"/>
          <w:sz w:val="28"/>
          <w:szCs w:val="28"/>
        </w:rPr>
        <w:t xml:space="preserve">              (3)</w:t>
      </w:r>
    </w:p>
    <w:p w:rsidR="00476946" w:rsidRDefault="0002791B" w:rsidP="0002791B">
      <w:pPr>
        <w:tabs>
          <w:tab w:val="left" w:pos="567"/>
        </w:tabs>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sidR="00476946" w:rsidRPr="00635FEE">
        <w:rPr>
          <w:rFonts w:ascii="Times New Roman" w:eastAsiaTheme="minorEastAsia" w:hAnsi="Times New Roman" w:cs="Times New Roman"/>
          <w:sz w:val="28"/>
          <w:szCs w:val="28"/>
        </w:rPr>
        <w:t>Công thức (3) là công thức diễn tả nội dung mệnh đề M&amp;M số II, có dạng y = a + bx, trong đó ẩn số x chính là tỷ số nợ D/E. Đồ thị biểu diễn hàm số này sẽ có dạ</w:t>
      </w:r>
      <w:r>
        <w:rPr>
          <w:rFonts w:ascii="Times New Roman" w:eastAsiaTheme="minorEastAsia" w:hAnsi="Times New Roman" w:cs="Times New Roman"/>
          <w:sz w:val="28"/>
          <w:szCs w:val="28"/>
        </w:rPr>
        <w:t>ng như sau:</w:t>
      </w:r>
    </w:p>
    <w:p w:rsidR="0002791B" w:rsidRPr="00635FEE" w:rsidRDefault="0002791B" w:rsidP="0002791B">
      <w:pPr>
        <w:ind w:firstLine="720"/>
        <w:jc w:val="both"/>
        <w:rPr>
          <w:rFonts w:ascii="Times New Roman" w:eastAsiaTheme="minorEastAsia" w:hAnsi="Times New Roman" w:cs="Times New Roman"/>
          <w:sz w:val="28"/>
          <w:szCs w:val="28"/>
        </w:rPr>
      </w:pPr>
      <w:r w:rsidRPr="00635FEE">
        <w:rPr>
          <w:rFonts w:ascii="Times New Roman" w:eastAsiaTheme="minorEastAsia" w:hAnsi="Times New Roman" w:cs="Times New Roman"/>
          <w:sz w:val="28"/>
          <w:szCs w:val="28"/>
        </w:rPr>
        <w:t xml:space="preserve">Áp dụng công thức (3), xác định chi phí sử dụng vốn của cổ đông đối với </w:t>
      </w:r>
      <w:r w:rsidRPr="0002791B">
        <w:rPr>
          <w:rFonts w:ascii="Times New Roman" w:eastAsiaTheme="minorEastAsia" w:hAnsi="Times New Roman" w:cs="Times New Roman"/>
          <w:b/>
          <w:sz w:val="28"/>
          <w:szCs w:val="28"/>
        </w:rPr>
        <w:t>công ty H</w:t>
      </w:r>
      <w:r w:rsidRPr="00635FEE">
        <w:rPr>
          <w:rFonts w:ascii="Times New Roman" w:eastAsiaTheme="minorEastAsia" w:hAnsi="Times New Roman" w:cs="Times New Roman"/>
          <w:sz w:val="28"/>
          <w:szCs w:val="28"/>
        </w:rPr>
        <w:t>:</w:t>
      </w:r>
    </w:p>
    <w:p w:rsidR="0002791B" w:rsidRPr="00635FEE" w:rsidRDefault="001E6FE5" w:rsidP="00A760D2">
      <w:pPr>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r</m:t>
              </m:r>
            </m:e>
            <m:sub>
              <m:r>
                <w:rPr>
                  <w:rFonts w:ascii="Cambria Math" w:eastAsiaTheme="minorEastAsia" w:hAnsi="Cambria Math" w:cs="Times New Roman"/>
                  <w:sz w:val="32"/>
                  <w:szCs w:val="32"/>
                </w:rPr>
                <m:t>e</m:t>
              </m:r>
            </m:sub>
          </m:sSub>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r</m:t>
              </m:r>
            </m:e>
            <m:sub>
              <m:r>
                <w:rPr>
                  <w:rFonts w:ascii="Cambria Math" w:eastAsiaTheme="minorEastAsia" w:hAnsi="Cambria Math" w:cs="Times New Roman"/>
                  <w:sz w:val="32"/>
                  <w:szCs w:val="32"/>
                </w:rPr>
                <m:t>o</m:t>
              </m:r>
            </m:sub>
          </m:sSub>
          <m:r>
            <w:rPr>
              <w:rFonts w:ascii="Cambria Math" w:eastAsiaTheme="minorEastAsia" w:hAnsi="Cambria Math" w:cs="Times New Roman"/>
              <w:sz w:val="32"/>
              <w:szCs w:val="32"/>
            </w:rPr>
            <m:t>+</m:t>
          </m:r>
          <m:d>
            <m:dPr>
              <m:ctrlPr>
                <w:rPr>
                  <w:rFonts w:ascii="Cambria Math" w:eastAsiaTheme="minorEastAsia" w:hAnsi="Cambria Math" w:cs="Times New Roman"/>
                  <w:i/>
                  <w:sz w:val="32"/>
                  <w:szCs w:val="32"/>
                </w:rPr>
              </m:ctrlPr>
            </m:dPr>
            <m:e>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r</m:t>
                  </m:r>
                </m:e>
                <m:sub>
                  <m:r>
                    <w:rPr>
                      <w:rFonts w:ascii="Cambria Math" w:eastAsiaTheme="minorEastAsia" w:hAnsi="Cambria Math" w:cs="Times New Roman"/>
                      <w:sz w:val="32"/>
                      <w:szCs w:val="32"/>
                    </w:rPr>
                    <m:t>o</m:t>
                  </m:r>
                </m:sub>
              </m:sSub>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r</m:t>
                  </m:r>
                </m:e>
                <m:sub>
                  <m:r>
                    <w:rPr>
                      <w:rFonts w:ascii="Cambria Math" w:eastAsiaTheme="minorEastAsia" w:hAnsi="Cambria Math" w:cs="Times New Roman"/>
                      <w:sz w:val="32"/>
                      <w:szCs w:val="32"/>
                    </w:rPr>
                    <m:t>d</m:t>
                  </m:r>
                </m:sub>
              </m:sSub>
            </m:e>
          </m:d>
          <m:r>
            <w:rPr>
              <w:rFonts w:ascii="Cambria Math" w:eastAsiaTheme="minorEastAsia" w:hAnsi="Cambria Math" w:cs="Times New Roman"/>
              <w:sz w:val="32"/>
              <w:szCs w:val="32"/>
            </w:rPr>
            <m:t>×</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D</m:t>
              </m:r>
            </m:num>
            <m:den>
              <m:r>
                <w:rPr>
                  <w:rFonts w:ascii="Cambria Math" w:eastAsiaTheme="minorEastAsia" w:hAnsi="Cambria Math" w:cs="Times New Roman"/>
                  <w:sz w:val="32"/>
                  <w:szCs w:val="32"/>
                </w:rPr>
                <m:t>E</m:t>
              </m:r>
            </m:den>
          </m:f>
          <m:r>
            <w:rPr>
              <w:rFonts w:ascii="Cambria Math" w:eastAsiaTheme="minorEastAsia" w:hAnsi="Cambria Math" w:cs="Times New Roman"/>
              <w:sz w:val="32"/>
              <w:szCs w:val="32"/>
            </w:rPr>
            <m:t>=10%+</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10%-10.5%</m:t>
              </m:r>
            </m:e>
          </m:d>
          <m:r>
            <w:rPr>
              <w:rFonts w:ascii="Cambria Math" w:eastAsiaTheme="minorEastAsia" w:hAnsi="Cambria Math" w:cs="Times New Roman"/>
              <w:sz w:val="32"/>
              <w:szCs w:val="32"/>
            </w:rPr>
            <m:t>×</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2000</m:t>
              </m:r>
            </m:num>
            <m:den>
              <m:r>
                <w:rPr>
                  <w:rFonts w:ascii="Cambria Math" w:eastAsiaTheme="minorEastAsia" w:hAnsi="Cambria Math" w:cs="Times New Roman"/>
                  <w:sz w:val="32"/>
                  <w:szCs w:val="32"/>
                </w:rPr>
                <m:t>8000</m:t>
              </m:r>
            </m:den>
          </m:f>
          <m:r>
            <w:rPr>
              <w:rFonts w:ascii="Cambria Math" w:eastAsiaTheme="minorEastAsia" w:hAnsi="Cambria Math" w:cs="Times New Roman"/>
              <w:sz w:val="32"/>
              <w:szCs w:val="32"/>
            </w:rPr>
            <m:t>=10.125%</m:t>
          </m:r>
        </m:oMath>
      </m:oMathPara>
    </w:p>
    <w:p w:rsidR="0002791B" w:rsidRDefault="001E6FE5" w:rsidP="000A2124">
      <w:pPr>
        <w:jc w:val="both"/>
        <w:rPr>
          <w:rFonts w:ascii="Times New Roman" w:eastAsiaTheme="minorEastAsia" w:hAnsi="Times New Roman" w:cs="Times New Roman"/>
          <w:b/>
          <w:color w:val="000000" w:themeColor="text1"/>
          <w:sz w:val="28"/>
          <w:szCs w:val="28"/>
        </w:rPr>
      </w:pPr>
      <w:r>
        <w:rPr>
          <w:rFonts w:ascii="Times New Roman" w:eastAsiaTheme="minorEastAsia" w:hAnsi="Times New Roman" w:cs="Times New Roman"/>
          <w:b/>
          <w:noProof/>
          <w:color w:val="000000" w:themeColor="text1"/>
          <w:sz w:val="28"/>
          <w:szCs w:val="28"/>
          <w:lang w:val="en-GB" w:eastAsia="en-GB"/>
        </w:rPr>
        <w:lastRenderedPageBreak/>
        <w:pict>
          <v:shape id="_x0000_s1252" type="#_x0000_t202" style="position:absolute;left:0;text-align:left;margin-left:3.75pt;margin-top:96.75pt;width:43.9pt;height:49.5pt;z-index:-251577344" stroked="f">
            <v:textbox style="mso-next-textbox:#_x0000_s1252">
              <w:txbxContent>
                <w:p w:rsidR="001E6FE5" w:rsidRPr="000847F2" w:rsidRDefault="001E6FE5" w:rsidP="000847F2">
                  <w:pPr>
                    <w:pStyle w:val="Heading4"/>
                    <w:rPr>
                      <w:rFonts w:ascii="Times New Roman" w:hAnsi="Times New Roman" w:cs="Times New Roman"/>
                      <w:b w:val="0"/>
                      <w:i w:val="0"/>
                      <w:color w:val="000000" w:themeColor="text1"/>
                      <w:sz w:val="28"/>
                      <w:szCs w:val="28"/>
                      <w:vertAlign w:val="subscript"/>
                      <w:lang w:val="en-GB"/>
                    </w:rPr>
                  </w:pPr>
                  <w:r w:rsidRPr="000847F2">
                    <w:rPr>
                      <w:rFonts w:ascii="Times New Roman" w:hAnsi="Times New Roman" w:cs="Times New Roman"/>
                      <w:b w:val="0"/>
                      <w:i w:val="0"/>
                      <w:color w:val="000000" w:themeColor="text1"/>
                      <w:sz w:val="28"/>
                      <w:szCs w:val="28"/>
                      <w:lang w:val="en-GB"/>
                    </w:rPr>
                    <w:t>R</w:t>
                  </w:r>
                  <w:r w:rsidRPr="000847F2">
                    <w:rPr>
                      <w:rFonts w:ascii="Times New Roman" w:hAnsi="Times New Roman" w:cs="Times New Roman"/>
                      <w:b w:val="0"/>
                      <w:i w:val="0"/>
                      <w:color w:val="000000" w:themeColor="text1"/>
                      <w:sz w:val="28"/>
                      <w:szCs w:val="28"/>
                      <w:vertAlign w:val="subscript"/>
                      <w:lang w:val="en-GB"/>
                    </w:rPr>
                    <w:t>o</w:t>
                  </w:r>
                </w:p>
              </w:txbxContent>
            </v:textbox>
          </v:shape>
        </w:pict>
      </w:r>
      <w:r>
        <w:rPr>
          <w:rFonts w:ascii="Times New Roman" w:eastAsiaTheme="minorEastAsia" w:hAnsi="Times New Roman" w:cs="Times New Roman"/>
          <w:b/>
          <w:color w:val="000000" w:themeColor="text1"/>
          <w:sz w:val="28"/>
          <w:szCs w:val="28"/>
        </w:rPr>
      </w:r>
      <w:r>
        <w:rPr>
          <w:rFonts w:ascii="Times New Roman" w:eastAsiaTheme="minorEastAsia" w:hAnsi="Times New Roman" w:cs="Times New Roman"/>
          <w:b/>
          <w:color w:val="000000" w:themeColor="text1"/>
          <w:sz w:val="28"/>
          <w:szCs w:val="28"/>
        </w:rPr>
        <w:pict>
          <v:group id="_x0000_s1230" style="width:510.75pt;height:254.25pt;mso-position-horizontal-relative:char;mso-position-vertical-relative:line" coordorigin="1110,6508" coordsize="10665,5192">
            <v:shape id="_x0000_s1231" type="#_x0000_t32" style="position:absolute;left:1828;top:9811;width:8218;height:2;flip:x;mso-position-vertical:absolute" o:connectortype="straight" strokeweight="1.25pt"/>
            <v:shape id="_x0000_s1232" type="#_x0000_t32" style="position:absolute;left:1828;top:8970;width:8218;height:1;flip:x" o:connectortype="straight" strokeweight="1.25pt"/>
            <v:shape id="_x0000_s1233" type="#_x0000_t32" style="position:absolute;left:1828;top:6834;width:7931;height:2136;flip:x" o:connectortype="straight" strokeweight="1.25pt"/>
            <v:shape id="_x0000_s1234" type="#_x0000_t202" style="position:absolute;left:1110;top:6508;width:2788;height:498;mso-width-relative:margin;mso-height-relative:margin" stroked="f">
              <v:textbox style="mso-next-textbox:#_x0000_s1234">
                <w:txbxContent>
                  <w:p w:rsidR="001E6FE5" w:rsidRPr="00E306BD" w:rsidRDefault="001E6FE5" w:rsidP="000847F2">
                    <w:pPr>
                      <w:rPr>
                        <w:rFonts w:ascii="Times New Roman" w:hAnsi="Times New Roman" w:cs="Times New Roman"/>
                        <w:sz w:val="28"/>
                        <w:szCs w:val="28"/>
                      </w:rPr>
                    </w:pPr>
                    <w:r w:rsidRPr="00E306BD">
                      <w:rPr>
                        <w:rFonts w:ascii="Times New Roman" w:hAnsi="Times New Roman" w:cs="Times New Roman"/>
                        <w:sz w:val="28"/>
                        <w:szCs w:val="28"/>
                      </w:rPr>
                      <w:t>Chi phí sử dụng vốn (%)</w:t>
                    </w:r>
                  </w:p>
                  <w:p w:rsidR="001E6FE5" w:rsidRPr="00E306BD" w:rsidRDefault="001E6FE5" w:rsidP="000847F2">
                    <w:pPr>
                      <w:rPr>
                        <w:rFonts w:ascii="Times New Roman" w:hAnsi="Times New Roman" w:cs="Times New Roman"/>
                        <w:sz w:val="28"/>
                        <w:szCs w:val="28"/>
                      </w:rPr>
                    </w:pPr>
                  </w:p>
                </w:txbxContent>
              </v:textbox>
            </v:shape>
            <v:shape id="_x0000_s1235" type="#_x0000_t202" style="position:absolute;left:9851;top:6606;width:590;height:514;mso-width-relative:margin;mso-height-relative:margin" stroked="f">
              <v:textbox style="mso-next-textbox:#_x0000_s1235">
                <w:txbxContent>
                  <w:p w:rsidR="001E6FE5" w:rsidRPr="0036502D" w:rsidRDefault="001E6FE5" w:rsidP="000847F2">
                    <w:pPr>
                      <w:rPr>
                        <w:vertAlign w:val="subscript"/>
                        <w:lang w:val="en-GB"/>
                      </w:rPr>
                    </w:pPr>
                    <w:r>
                      <w:rPr>
                        <w:rFonts w:ascii="Times New Roman" w:hAnsi="Times New Roman" w:cs="Times New Roman"/>
                        <w:sz w:val="24"/>
                        <w:szCs w:val="24"/>
                        <w:lang w:val="en-GB"/>
                      </w:rPr>
                      <w:t>R</w:t>
                    </w:r>
                    <w:r>
                      <w:rPr>
                        <w:rFonts w:ascii="Times New Roman" w:hAnsi="Times New Roman" w:cs="Times New Roman"/>
                        <w:sz w:val="24"/>
                        <w:szCs w:val="24"/>
                        <w:vertAlign w:val="subscript"/>
                        <w:lang w:val="en-GB"/>
                      </w:rPr>
                      <w:t>EE</w:t>
                    </w:r>
                  </w:p>
                </w:txbxContent>
              </v:textbox>
            </v:shape>
            <v:shape id="_x0000_s1236" type="#_x0000_t202" style="position:absolute;left:10213;top:8698;width:1043;height:514;mso-width-relative:margin;mso-height-relative:margin" stroked="f">
              <v:textbox style="mso-next-textbox:#_x0000_s1236">
                <w:txbxContent>
                  <w:p w:rsidR="001E6FE5" w:rsidRDefault="001E6FE5" w:rsidP="000847F2">
                    <w:r>
                      <w:rPr>
                        <w:rFonts w:ascii="Times New Roman" w:hAnsi="Times New Roman" w:cs="Times New Roman"/>
                        <w:sz w:val="24"/>
                        <w:szCs w:val="24"/>
                      </w:rPr>
                      <w:t>R</w:t>
                    </w:r>
                    <w:r>
                      <w:rPr>
                        <w:rFonts w:ascii="Times New Roman" w:hAnsi="Times New Roman" w:cs="Times New Roman"/>
                        <w:sz w:val="24"/>
                        <w:szCs w:val="24"/>
                        <w:vertAlign w:val="subscript"/>
                      </w:rPr>
                      <w:t>WACCC</w:t>
                    </w:r>
                  </w:p>
                </w:txbxContent>
              </v:textbox>
            </v:shape>
            <v:shape id="_x0000_s1237" type="#_x0000_t202" style="position:absolute;left:10138;top:9662;width:589;height:514;mso-width-relative:margin;mso-height-relative:margin" stroked="f">
              <v:textbox style="mso-next-textbox:#_x0000_s1237">
                <w:txbxContent>
                  <w:p w:rsidR="001E6FE5" w:rsidRDefault="001E6FE5" w:rsidP="000847F2">
                    <w:r>
                      <w:rPr>
                        <w:rFonts w:ascii="Times New Roman" w:hAnsi="Times New Roman" w:cs="Times New Roman"/>
                        <w:sz w:val="24"/>
                        <w:szCs w:val="24"/>
                      </w:rPr>
                      <w:t>R</w:t>
                    </w:r>
                    <w:r>
                      <w:rPr>
                        <w:rFonts w:ascii="Times New Roman" w:hAnsi="Times New Roman" w:cs="Times New Roman"/>
                        <w:sz w:val="24"/>
                        <w:szCs w:val="24"/>
                        <w:vertAlign w:val="subscript"/>
                      </w:rPr>
                      <w:t>D</w:t>
                    </w:r>
                    <w:r w:rsidRPr="00A911D5">
                      <w:rPr>
                        <w:rFonts w:ascii="Times New Roman" w:hAnsi="Times New Roman" w:cs="Times New Roman"/>
                        <w:sz w:val="24"/>
                        <w:szCs w:val="24"/>
                        <w:vertAlign w:val="subscript"/>
                      </w:rPr>
                      <w:t>B</w:t>
                    </w:r>
                  </w:p>
                </w:txbxContent>
              </v:textbox>
            </v:shape>
            <v:shape id="_x0000_s1238" type="#_x0000_t202" style="position:absolute;left:8111;top:11186;width:3664;height:514;mso-width-relative:margin;mso-height-relative:margin" stroked="f">
              <v:textbox style="mso-next-textbox:#_x0000_s1238">
                <w:txbxContent>
                  <w:p w:rsidR="001E6FE5" w:rsidRPr="00E306BD" w:rsidRDefault="001E6FE5" w:rsidP="000847F2">
                    <w:pPr>
                      <w:rPr>
                        <w:rFonts w:ascii="Times New Roman" w:hAnsi="Times New Roman" w:cs="Times New Roman"/>
                        <w:sz w:val="28"/>
                        <w:szCs w:val="28"/>
                      </w:rPr>
                    </w:pPr>
                    <w:r w:rsidRPr="00E306BD">
                      <w:rPr>
                        <w:rFonts w:ascii="Times New Roman" w:hAnsi="Times New Roman" w:cs="Times New Roman"/>
                        <w:sz w:val="28"/>
                        <w:szCs w:val="28"/>
                      </w:rPr>
                      <w:t>Tỷ số đòn bẩ</w:t>
                    </w:r>
                    <w:r>
                      <w:rPr>
                        <w:rFonts w:ascii="Times New Roman" w:hAnsi="Times New Roman" w:cs="Times New Roman"/>
                        <w:sz w:val="28"/>
                        <w:szCs w:val="28"/>
                      </w:rPr>
                      <w:t>y tài chính (D/E</w:t>
                    </w:r>
                    <w:r w:rsidRPr="00E306BD">
                      <w:rPr>
                        <w:rFonts w:ascii="Times New Roman" w:hAnsi="Times New Roman" w:cs="Times New Roman"/>
                        <w:sz w:val="28"/>
                        <w:szCs w:val="28"/>
                      </w:rPr>
                      <w:t>)</w:t>
                    </w:r>
                  </w:p>
                </w:txbxContent>
              </v:textbox>
            </v:shape>
            <v:shape id="_x0000_s1239" type="#_x0000_t32" style="position:absolute;left:1829;top:11025;width:8309;height:45" o:connectortype="straight" strokeweight="1.25pt">
              <v:stroke endarrow="block"/>
            </v:shape>
            <v:shape id="_x0000_s1240" type="#_x0000_t32" style="position:absolute;left:1828;top:7006;width:0;height:4019;flip:y" o:connectortype="straight" strokeweight="1.25pt">
              <v:stroke endarrow="block"/>
            </v:shape>
            <w10:wrap type="none"/>
            <w10:anchorlock/>
          </v:group>
        </w:pict>
      </w:r>
    </w:p>
    <w:p w:rsidR="00476946" w:rsidRPr="00F90D3C" w:rsidRDefault="00476946" w:rsidP="00EA070F">
      <w:pPr>
        <w:pStyle w:val="Style2"/>
        <w:numPr>
          <w:ilvl w:val="0"/>
          <w:numId w:val="21"/>
        </w:numPr>
        <w:outlineLvl w:val="1"/>
        <w:rPr>
          <w:color w:val="FF0000"/>
        </w:rPr>
      </w:pPr>
      <w:bookmarkStart w:id="21" w:name="_Toc431663229"/>
      <w:r w:rsidRPr="00F90D3C">
        <w:t>Lý thuyết M&amp;M trong trường hợp có thuế</w:t>
      </w:r>
      <w:bookmarkEnd w:id="21"/>
    </w:p>
    <w:p w:rsidR="00476946" w:rsidRPr="00635FEE" w:rsidRDefault="00476946" w:rsidP="00B62A35">
      <w:pPr>
        <w:ind w:firstLine="360"/>
        <w:jc w:val="both"/>
        <w:rPr>
          <w:rFonts w:ascii="Times New Roman" w:eastAsiaTheme="minorEastAsia" w:hAnsi="Times New Roman" w:cs="Times New Roman"/>
          <w:color w:val="000000" w:themeColor="text1"/>
          <w:sz w:val="28"/>
          <w:szCs w:val="28"/>
        </w:rPr>
      </w:pPr>
      <w:proofErr w:type="gramStart"/>
      <w:r w:rsidRPr="00635FEE">
        <w:rPr>
          <w:rFonts w:ascii="Times New Roman" w:eastAsiaTheme="minorEastAsia" w:hAnsi="Times New Roman" w:cs="Times New Roman"/>
          <w:color w:val="000000" w:themeColor="text1"/>
          <w:sz w:val="28"/>
          <w:szCs w:val="28"/>
        </w:rPr>
        <w:t>Giả định công ty không chịu thuế TNDN là không thực tế và chỉ xảy ra trong một số ít trường hợp, còn lại đa số trường hợp công ty phải nộp thuế TNDN.</w:t>
      </w:r>
      <w:proofErr w:type="gramEnd"/>
      <w:r w:rsidRPr="00635FEE">
        <w:rPr>
          <w:rFonts w:ascii="Times New Roman" w:eastAsiaTheme="minorEastAsia" w:hAnsi="Times New Roman" w:cs="Times New Roman"/>
          <w:color w:val="000000" w:themeColor="text1"/>
          <w:sz w:val="28"/>
          <w:szCs w:val="28"/>
        </w:rPr>
        <w:t xml:space="preserve"> Do đó sẽ không thực tế lắm nếu giả định công ty hoạt động trong môi trường không có thuế.</w:t>
      </w:r>
    </w:p>
    <w:p w:rsidR="00476946" w:rsidRPr="00635FEE" w:rsidRDefault="00476946" w:rsidP="000A2124">
      <w:pPr>
        <w:jc w:val="both"/>
        <w:rPr>
          <w:rFonts w:ascii="Times New Roman" w:eastAsiaTheme="minorEastAsia" w:hAnsi="Times New Roman" w:cs="Times New Roman"/>
          <w:b/>
          <w:color w:val="000000" w:themeColor="text1"/>
          <w:sz w:val="28"/>
          <w:szCs w:val="28"/>
        </w:rPr>
      </w:pPr>
      <w:r w:rsidRPr="00635FEE">
        <w:rPr>
          <w:rFonts w:ascii="Times New Roman" w:eastAsiaTheme="minorEastAsia" w:hAnsi="Times New Roman" w:cs="Times New Roman"/>
          <w:b/>
          <w:color w:val="000000" w:themeColor="text1"/>
          <w:sz w:val="28"/>
          <w:szCs w:val="28"/>
        </w:rPr>
        <w:t>Mệnh đề số I – Giá trị công ty trong trường hợp có thuế</w:t>
      </w:r>
    </w:p>
    <w:p w:rsidR="00476946" w:rsidRPr="00635FEE" w:rsidRDefault="00476946" w:rsidP="00B62A35">
      <w:pPr>
        <w:ind w:firstLine="720"/>
        <w:jc w:val="both"/>
        <w:rPr>
          <w:rFonts w:ascii="Times New Roman" w:eastAsiaTheme="minorEastAsia" w:hAnsi="Times New Roman" w:cs="Times New Roman"/>
          <w:i/>
          <w:color w:val="000000" w:themeColor="text1"/>
          <w:sz w:val="28"/>
          <w:szCs w:val="28"/>
        </w:rPr>
      </w:pPr>
      <w:proofErr w:type="gramStart"/>
      <w:r w:rsidRPr="00635FEE">
        <w:rPr>
          <w:rFonts w:ascii="Times New Roman" w:eastAsiaTheme="minorEastAsia" w:hAnsi="Times New Roman" w:cs="Times New Roman"/>
          <w:i/>
          <w:color w:val="000000" w:themeColor="text1"/>
          <w:sz w:val="28"/>
          <w:szCs w:val="28"/>
        </w:rPr>
        <w:t>“Trong trường hợp có thuế thu nhập công ty, giá trị công ty có vay nợ bằng giá trị công ty không có vay nợ cộng với hiện giá của lá chắn thuế”.</w:t>
      </w:r>
      <w:proofErr w:type="gramEnd"/>
    </w:p>
    <w:p w:rsidR="00476946" w:rsidRPr="00635FEE" w:rsidRDefault="001E6FE5" w:rsidP="000A2124">
      <w:pPr>
        <w:jc w:val="both"/>
        <w:rPr>
          <w:rFonts w:ascii="Times New Roman" w:eastAsiaTheme="minorEastAsia" w:hAnsi="Times New Roman" w:cs="Times New Roman"/>
          <w:b/>
          <w:color w:val="000000" w:themeColor="text1"/>
          <w:sz w:val="28"/>
          <w:szCs w:val="28"/>
        </w:rPr>
      </w:pPr>
      <m:oMathPara>
        <m:oMath>
          <m:sSub>
            <m:sSubPr>
              <m:ctrlPr>
                <w:rPr>
                  <w:rFonts w:ascii="Cambria Math" w:eastAsiaTheme="minorEastAsia" w:hAnsi="Cambria Math" w:cs="Times New Roman"/>
                  <w:b/>
                  <w:i/>
                  <w:color w:val="000000" w:themeColor="text1"/>
                  <w:sz w:val="28"/>
                  <w:szCs w:val="28"/>
                </w:rPr>
              </m:ctrlPr>
            </m:sSubPr>
            <m:e>
              <m:r>
                <m:rPr>
                  <m:sty m:val="bi"/>
                </m:rPr>
                <w:rPr>
                  <w:rFonts w:ascii="Cambria Math" w:eastAsiaTheme="minorEastAsia" w:hAnsi="Cambria Math" w:cs="Times New Roman"/>
                  <w:color w:val="000000" w:themeColor="text1"/>
                  <w:sz w:val="28"/>
                  <w:szCs w:val="28"/>
                </w:rPr>
                <m:t>V</m:t>
              </m:r>
            </m:e>
            <m:sub>
              <m:r>
                <m:rPr>
                  <m:sty m:val="bi"/>
                </m:rPr>
                <w:rPr>
                  <w:rFonts w:ascii="Cambria Math" w:eastAsiaTheme="minorEastAsia" w:hAnsi="Cambria Math" w:cs="Times New Roman"/>
                  <w:color w:val="000000" w:themeColor="text1"/>
                  <w:sz w:val="28"/>
                  <w:szCs w:val="28"/>
                </w:rPr>
                <m:t>L</m:t>
              </m:r>
            </m:sub>
          </m:sSub>
          <m:r>
            <m:rPr>
              <m:sty m:val="bi"/>
            </m:rPr>
            <w:rPr>
              <w:rFonts w:ascii="Cambria Math" w:eastAsiaTheme="minorEastAsia" w:hAnsi="Cambria Math" w:cs="Times New Roman"/>
              <w:color w:val="000000" w:themeColor="text1"/>
              <w:sz w:val="28"/>
              <w:szCs w:val="28"/>
            </w:rPr>
            <m:t xml:space="preserve">= </m:t>
          </m:r>
          <m:sSub>
            <m:sSubPr>
              <m:ctrlPr>
                <w:rPr>
                  <w:rFonts w:ascii="Cambria Math" w:eastAsiaTheme="minorEastAsia" w:hAnsi="Cambria Math" w:cs="Times New Roman"/>
                  <w:b/>
                  <w:i/>
                  <w:color w:val="000000" w:themeColor="text1"/>
                  <w:sz w:val="28"/>
                  <w:szCs w:val="28"/>
                </w:rPr>
              </m:ctrlPr>
            </m:sSubPr>
            <m:e>
              <m:r>
                <m:rPr>
                  <m:sty m:val="bi"/>
                </m:rPr>
                <w:rPr>
                  <w:rFonts w:ascii="Cambria Math" w:eastAsiaTheme="minorEastAsia" w:hAnsi="Cambria Math" w:cs="Times New Roman"/>
                  <w:color w:val="000000" w:themeColor="text1"/>
                  <w:sz w:val="28"/>
                  <w:szCs w:val="28"/>
                </w:rPr>
                <m:t>V</m:t>
              </m:r>
            </m:e>
            <m:sub>
              <m:r>
                <m:rPr>
                  <m:sty m:val="bi"/>
                </m:rPr>
                <w:rPr>
                  <w:rFonts w:ascii="Cambria Math" w:eastAsiaTheme="minorEastAsia" w:hAnsi="Cambria Math" w:cs="Times New Roman"/>
                  <w:color w:val="000000" w:themeColor="text1"/>
                  <w:sz w:val="28"/>
                  <w:szCs w:val="28"/>
                </w:rPr>
                <m:t>U</m:t>
              </m:r>
            </m:sub>
          </m:sSub>
          <m:r>
            <m:rPr>
              <m:sty m:val="bi"/>
            </m:rP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b/>
                  <w:i/>
                  <w:color w:val="000000" w:themeColor="text1"/>
                  <w:sz w:val="28"/>
                  <w:szCs w:val="28"/>
                </w:rPr>
              </m:ctrlPr>
            </m:sSubPr>
            <m:e>
              <m:r>
                <m:rPr>
                  <m:sty m:val="bi"/>
                </m:rPr>
                <w:rPr>
                  <w:rFonts w:ascii="Cambria Math" w:eastAsiaTheme="minorEastAsia" w:hAnsi="Cambria Math" w:cs="Times New Roman"/>
                  <w:color w:val="000000" w:themeColor="text1"/>
                  <w:sz w:val="28"/>
                  <w:szCs w:val="28"/>
                </w:rPr>
                <m:t>T</m:t>
              </m:r>
            </m:e>
            <m:sub>
              <m:r>
                <m:rPr>
                  <m:sty m:val="bi"/>
                </m:rPr>
                <w:rPr>
                  <w:rFonts w:ascii="Cambria Math" w:eastAsiaTheme="minorEastAsia" w:hAnsi="Cambria Math" w:cs="Times New Roman"/>
                  <w:color w:val="000000" w:themeColor="text1"/>
                  <w:sz w:val="28"/>
                  <w:szCs w:val="28"/>
                </w:rPr>
                <m:t>C</m:t>
              </m:r>
            </m:sub>
          </m:sSub>
          <m:r>
            <m:rPr>
              <m:sty m:val="bi"/>
            </m:rPr>
            <w:rPr>
              <w:rFonts w:ascii="Cambria Math" w:eastAsiaTheme="minorEastAsia" w:hAnsi="Cambria Math" w:cs="Times New Roman"/>
              <w:color w:val="000000" w:themeColor="text1"/>
              <w:sz w:val="28"/>
              <w:szCs w:val="28"/>
            </w:rPr>
            <m:t>×D</m:t>
          </m:r>
        </m:oMath>
      </m:oMathPara>
    </w:p>
    <w:p w:rsidR="00476946" w:rsidRPr="00635FEE" w:rsidRDefault="00476946" w:rsidP="000A2124">
      <w:pPr>
        <w:jc w:val="both"/>
        <w:rPr>
          <w:rFonts w:ascii="Times New Roman" w:eastAsiaTheme="minorEastAsia" w:hAnsi="Times New Roman" w:cs="Times New Roman"/>
          <w:b/>
          <w:color w:val="000000" w:themeColor="text1"/>
          <w:sz w:val="28"/>
          <w:szCs w:val="28"/>
        </w:rPr>
      </w:pPr>
    </w:p>
    <w:p w:rsidR="00476946" w:rsidRPr="00635FEE" w:rsidRDefault="00476946" w:rsidP="003A5D27">
      <w:pPr>
        <w:jc w:val="both"/>
        <w:rPr>
          <w:rFonts w:ascii="Times New Roman" w:eastAsiaTheme="minorEastAsia" w:hAnsi="Times New Roman" w:cs="Times New Roman"/>
          <w:color w:val="000000" w:themeColor="text1"/>
          <w:sz w:val="28"/>
          <w:szCs w:val="28"/>
        </w:rPr>
      </w:pPr>
      <w:r w:rsidRPr="00635FEE">
        <w:rPr>
          <w:rFonts w:ascii="Times New Roman" w:eastAsiaTheme="minorEastAsia" w:hAnsi="Times New Roman" w:cs="Times New Roman"/>
          <w:color w:val="000000" w:themeColor="text1"/>
          <w:sz w:val="28"/>
          <w:szCs w:val="28"/>
        </w:rPr>
        <w:t xml:space="preserve">Giá trị công ty trong trường hợp không vay nợ (100% vốn chủ sở hữu) </w:t>
      </w:r>
      <m:oMath>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V</m:t>
            </m:r>
          </m:e>
          <m:sub>
            <m:r>
              <w:rPr>
                <w:rFonts w:ascii="Cambria Math" w:eastAsiaTheme="minorEastAsia" w:hAnsi="Cambria Math" w:cs="Times New Roman"/>
                <w:color w:val="000000" w:themeColor="text1"/>
                <w:sz w:val="28"/>
                <w:szCs w:val="28"/>
              </w:rPr>
              <m:t>U</m:t>
            </m:r>
          </m:sub>
        </m:sSub>
      </m:oMath>
    </w:p>
    <w:p w:rsidR="00476946" w:rsidRPr="00635FEE" w:rsidRDefault="00476946" w:rsidP="000A2124">
      <w:pPr>
        <w:jc w:val="both"/>
        <w:rPr>
          <w:rFonts w:ascii="Times New Roman" w:eastAsiaTheme="minorEastAsia" w:hAnsi="Times New Roman" w:cs="Times New Roman"/>
          <w:color w:val="000000" w:themeColor="text1"/>
          <w:sz w:val="28"/>
          <w:szCs w:val="28"/>
        </w:rPr>
      </w:pPr>
      <w:r w:rsidRPr="00635FEE">
        <w:rPr>
          <w:rFonts w:ascii="Times New Roman" w:eastAsiaTheme="minorEastAsia" w:hAnsi="Times New Roman" w:cs="Times New Roman"/>
          <w:color w:val="000000" w:themeColor="text1"/>
          <w:sz w:val="28"/>
          <w:szCs w:val="28"/>
        </w:rPr>
        <w:t xml:space="preserve">Giá trị công ty khi có vay nợ </w:t>
      </w:r>
      <m:oMath>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V</m:t>
            </m:r>
          </m:e>
          <m:sub>
            <m:r>
              <w:rPr>
                <w:rFonts w:ascii="Cambria Math" w:eastAsiaTheme="minorEastAsia" w:hAnsi="Cambria Math" w:cs="Times New Roman"/>
                <w:color w:val="000000" w:themeColor="text1"/>
                <w:sz w:val="28"/>
                <w:szCs w:val="28"/>
              </w:rPr>
              <m:t>L</m:t>
            </m:r>
          </m:sub>
        </m:sSub>
      </m:oMath>
    </w:p>
    <w:p w:rsidR="00476946" w:rsidRDefault="00476946" w:rsidP="000A2124">
      <w:pPr>
        <w:jc w:val="both"/>
        <w:rPr>
          <w:rFonts w:ascii="Times New Roman" w:eastAsiaTheme="minorEastAsia" w:hAnsi="Times New Roman" w:cs="Times New Roman"/>
          <w:color w:val="000000" w:themeColor="text1"/>
          <w:sz w:val="28"/>
          <w:szCs w:val="28"/>
        </w:rPr>
      </w:pPr>
      <w:r w:rsidRPr="00635FEE">
        <w:rPr>
          <w:rFonts w:ascii="Times New Roman" w:eastAsiaTheme="minorEastAsia" w:hAnsi="Times New Roman" w:cs="Times New Roman"/>
          <w:color w:val="000000" w:themeColor="text1"/>
          <w:sz w:val="28"/>
          <w:szCs w:val="28"/>
        </w:rPr>
        <w:t xml:space="preserve">Thuế suất thuế TNDN </w:t>
      </w:r>
      <m:oMath>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T</m:t>
            </m:r>
          </m:e>
          <m:sub>
            <m:r>
              <w:rPr>
                <w:rFonts w:ascii="Cambria Math" w:eastAsiaTheme="minorEastAsia" w:hAnsi="Cambria Math" w:cs="Times New Roman"/>
                <w:color w:val="000000" w:themeColor="text1"/>
                <w:sz w:val="28"/>
                <w:szCs w:val="28"/>
              </w:rPr>
              <m:t>C</m:t>
            </m:r>
          </m:sub>
        </m:sSub>
      </m:oMath>
    </w:p>
    <w:p w:rsidR="00782F0A" w:rsidRPr="00635FEE" w:rsidRDefault="00782F0A" w:rsidP="003B7212">
      <w:pPr>
        <w:pStyle w:val="ListParagraph"/>
        <w:numPr>
          <w:ilvl w:val="0"/>
          <w:numId w:val="7"/>
        </w:numPr>
        <w:spacing w:after="160" w:line="259" w:lineRule="auto"/>
        <w:jc w:val="both"/>
        <w:rPr>
          <w:rFonts w:ascii="Times New Roman" w:eastAsiaTheme="minorEastAsia" w:hAnsi="Times New Roman" w:cs="Times New Roman"/>
          <w:color w:val="000000" w:themeColor="text1"/>
          <w:sz w:val="28"/>
          <w:szCs w:val="28"/>
        </w:rPr>
      </w:pPr>
      <w:r w:rsidRPr="00635FEE">
        <w:rPr>
          <w:rFonts w:ascii="Times New Roman" w:eastAsiaTheme="minorEastAsia" w:hAnsi="Times New Roman" w:cs="Times New Roman"/>
          <w:color w:val="000000" w:themeColor="text1"/>
          <w:sz w:val="28"/>
          <w:szCs w:val="28"/>
        </w:rPr>
        <w:lastRenderedPageBreak/>
        <w:t xml:space="preserve">Với phương </w:t>
      </w:r>
      <w:proofErr w:type="gramStart"/>
      <w:r w:rsidRPr="00635FEE">
        <w:rPr>
          <w:rFonts w:ascii="Times New Roman" w:eastAsiaTheme="minorEastAsia" w:hAnsi="Times New Roman" w:cs="Times New Roman"/>
          <w:color w:val="000000" w:themeColor="text1"/>
          <w:sz w:val="28"/>
          <w:szCs w:val="28"/>
        </w:rPr>
        <w:t>án</w:t>
      </w:r>
      <w:proofErr w:type="gramEnd"/>
      <w:r w:rsidRPr="00635FEE">
        <w:rPr>
          <w:rFonts w:ascii="Times New Roman" w:eastAsiaTheme="minorEastAsia" w:hAnsi="Times New Roman" w:cs="Times New Roman"/>
          <w:color w:val="000000" w:themeColor="text1"/>
          <w:sz w:val="28"/>
          <w:szCs w:val="28"/>
        </w:rPr>
        <w:t xml:space="preserve"> không vay nợ, lãi vay bằng 0 và dòng tiền dành cho cổ đông và trái chủ chính là lợi nhuận sau thuế. Giá trị công ty trong trường hợp không có vay nợ:</w:t>
      </w:r>
    </w:p>
    <w:p w:rsidR="00782F0A" w:rsidRPr="00635FEE" w:rsidRDefault="001E6FE5" w:rsidP="00782F0A">
      <w:pPr>
        <w:jc w:val="both"/>
        <w:rPr>
          <w:rFonts w:ascii="Times New Roman" w:eastAsiaTheme="minorEastAsia" w:hAnsi="Times New Roman" w:cs="Times New Roman"/>
          <w:color w:val="000000" w:themeColor="text1"/>
          <w:sz w:val="28"/>
          <w:szCs w:val="28"/>
        </w:rPr>
      </w:pPr>
      <m:oMathPara>
        <m:oMath>
          <m:sSub>
            <m:sSubPr>
              <m:ctrlPr>
                <w:rPr>
                  <w:rFonts w:ascii="Cambria Math" w:eastAsiaTheme="minorEastAsia" w:hAnsi="Cambria Math" w:cs="Times New Roman"/>
                  <w:color w:val="000000" w:themeColor="text1"/>
                  <w:sz w:val="28"/>
                  <w:szCs w:val="28"/>
                </w:rPr>
              </m:ctrlPr>
            </m:sSubPr>
            <m:e>
              <m:r>
                <m:rPr>
                  <m:sty m:val="p"/>
                </m:rPr>
                <w:rPr>
                  <w:rFonts w:ascii="Cambria Math" w:eastAsiaTheme="minorEastAsia" w:hAnsi="Cambria Math" w:cs="Times New Roman"/>
                  <w:color w:val="000000" w:themeColor="text1"/>
                  <w:sz w:val="28"/>
                  <w:szCs w:val="28"/>
                </w:rPr>
                <m:t>V</m:t>
              </m:r>
            </m:e>
            <m:sub>
              <m:r>
                <m:rPr>
                  <m:sty m:val="p"/>
                </m:rPr>
                <w:rPr>
                  <w:rFonts w:ascii="Cambria Math" w:eastAsiaTheme="minorEastAsia" w:hAnsi="Cambria Math" w:cs="Times New Roman"/>
                  <w:color w:val="000000" w:themeColor="text1"/>
                  <w:sz w:val="28"/>
                  <w:szCs w:val="28"/>
                </w:rPr>
                <m:t>U</m:t>
              </m:r>
            </m:sub>
          </m:sSub>
          <m:r>
            <m:rPr>
              <m:sty m:val="p"/>
            </m:rPr>
            <w:rPr>
              <w:rFonts w:ascii="Cambria Math" w:eastAsiaTheme="minorEastAsia" w:hAnsi="Cambria Math" w:cs="Times New Roman"/>
              <w:color w:val="000000" w:themeColor="text1"/>
              <w:sz w:val="28"/>
              <w:szCs w:val="28"/>
            </w:rPr>
            <m:t xml:space="preserve">=PV </m:t>
          </m:r>
          <m:d>
            <m:dPr>
              <m:begChr m:val="["/>
              <m:endChr m:val="]"/>
              <m:ctrlPr>
                <w:rPr>
                  <w:rFonts w:ascii="Cambria Math" w:eastAsiaTheme="minorEastAsia" w:hAnsi="Cambria Math" w:cs="Times New Roman"/>
                  <w:color w:val="000000" w:themeColor="text1"/>
                  <w:sz w:val="28"/>
                  <w:szCs w:val="28"/>
                </w:rPr>
              </m:ctrlPr>
            </m:dPr>
            <m:e>
              <m:r>
                <m:rPr>
                  <m:sty m:val="p"/>
                </m:rPr>
                <w:rPr>
                  <w:rFonts w:ascii="Cambria Math" w:eastAsiaTheme="minorEastAsia" w:hAnsi="Cambria Math" w:cs="Times New Roman"/>
                  <w:color w:val="000000" w:themeColor="text1"/>
                  <w:sz w:val="28"/>
                  <w:szCs w:val="28"/>
                </w:rPr>
                <m:t>EBIT×</m:t>
              </m:r>
              <m:d>
                <m:dPr>
                  <m:ctrlPr>
                    <w:rPr>
                      <w:rFonts w:ascii="Cambria Math" w:eastAsiaTheme="minorEastAsia" w:hAnsi="Cambria Math" w:cs="Times New Roman"/>
                      <w:color w:val="000000" w:themeColor="text1"/>
                      <w:sz w:val="28"/>
                      <w:szCs w:val="28"/>
                    </w:rPr>
                  </m:ctrlPr>
                </m:dPr>
                <m:e>
                  <m:r>
                    <m:rPr>
                      <m:sty m:val="p"/>
                    </m:rPr>
                    <w:rPr>
                      <w:rFonts w:ascii="Cambria Math" w:eastAsiaTheme="minorEastAsia" w:hAnsi="Cambria Math" w:cs="Times New Roman"/>
                      <w:color w:val="000000" w:themeColor="text1"/>
                      <w:sz w:val="28"/>
                      <w:szCs w:val="28"/>
                    </w:rPr>
                    <m:t>1-</m:t>
                  </m:r>
                  <m:sSub>
                    <m:sSubPr>
                      <m:ctrlPr>
                        <w:rPr>
                          <w:rFonts w:ascii="Cambria Math" w:eastAsiaTheme="minorEastAsia" w:hAnsi="Cambria Math" w:cs="Times New Roman"/>
                          <w:color w:val="000000" w:themeColor="text1"/>
                          <w:sz w:val="28"/>
                          <w:szCs w:val="28"/>
                        </w:rPr>
                      </m:ctrlPr>
                    </m:sSubPr>
                    <m:e>
                      <m:r>
                        <m:rPr>
                          <m:sty m:val="p"/>
                        </m:rPr>
                        <w:rPr>
                          <w:rFonts w:ascii="Cambria Math" w:eastAsiaTheme="minorEastAsia" w:hAnsi="Cambria Math" w:cs="Times New Roman"/>
                          <w:color w:val="000000" w:themeColor="text1"/>
                          <w:sz w:val="28"/>
                          <w:szCs w:val="28"/>
                        </w:rPr>
                        <m:t>T</m:t>
                      </m:r>
                    </m:e>
                    <m:sub>
                      <m:r>
                        <m:rPr>
                          <m:sty m:val="p"/>
                        </m:rPr>
                        <w:rPr>
                          <w:rFonts w:ascii="Cambria Math" w:eastAsiaTheme="minorEastAsia" w:hAnsi="Cambria Math" w:cs="Times New Roman"/>
                          <w:color w:val="000000" w:themeColor="text1"/>
                          <w:sz w:val="28"/>
                          <w:szCs w:val="28"/>
                        </w:rPr>
                        <m:t>C</m:t>
                      </m:r>
                    </m:sub>
                  </m:sSub>
                </m:e>
              </m:d>
            </m:e>
          </m:d>
          <m:r>
            <m:rPr>
              <m:sty m:val="p"/>
            </m:rPr>
            <w:rPr>
              <w:rFonts w:ascii="Cambria Math" w:eastAsiaTheme="minorEastAsia" w:hAnsi="Cambria Math" w:cs="Times New Roman"/>
              <w:color w:val="000000" w:themeColor="text1"/>
              <w:sz w:val="28"/>
              <w:szCs w:val="28"/>
            </w:rPr>
            <m:t>=</m:t>
          </m:r>
          <m:f>
            <m:fPr>
              <m:ctrlPr>
                <w:rPr>
                  <w:rFonts w:ascii="Cambria Math" w:eastAsiaTheme="minorEastAsia" w:hAnsi="Cambria Math" w:cs="Times New Roman"/>
                  <w:color w:val="000000" w:themeColor="text1"/>
                  <w:sz w:val="28"/>
                  <w:szCs w:val="28"/>
                </w:rPr>
              </m:ctrlPr>
            </m:fPr>
            <m:num>
              <m:r>
                <m:rPr>
                  <m:sty m:val="p"/>
                </m:rPr>
                <w:rPr>
                  <w:rFonts w:ascii="Cambria Math" w:eastAsiaTheme="minorEastAsia" w:hAnsi="Cambria Math" w:cs="Times New Roman"/>
                  <w:color w:val="000000" w:themeColor="text1"/>
                  <w:sz w:val="28"/>
                  <w:szCs w:val="28"/>
                </w:rPr>
                <m:t>EBIT (1-</m:t>
              </m:r>
              <m:sSub>
                <m:sSubPr>
                  <m:ctrlPr>
                    <w:rPr>
                      <w:rFonts w:ascii="Cambria Math" w:eastAsiaTheme="minorEastAsia" w:hAnsi="Cambria Math" w:cs="Times New Roman"/>
                      <w:color w:val="000000" w:themeColor="text1"/>
                      <w:sz w:val="28"/>
                      <w:szCs w:val="28"/>
                    </w:rPr>
                  </m:ctrlPr>
                </m:sSubPr>
                <m:e>
                  <m:r>
                    <m:rPr>
                      <m:sty m:val="p"/>
                    </m:rPr>
                    <w:rPr>
                      <w:rFonts w:ascii="Cambria Math" w:eastAsiaTheme="minorEastAsia" w:hAnsi="Cambria Math" w:cs="Times New Roman"/>
                      <w:color w:val="000000" w:themeColor="text1"/>
                      <w:sz w:val="28"/>
                      <w:szCs w:val="28"/>
                    </w:rPr>
                    <m:t>T</m:t>
                  </m:r>
                </m:e>
                <m:sub>
                  <m:r>
                    <m:rPr>
                      <m:sty m:val="p"/>
                    </m:rPr>
                    <w:rPr>
                      <w:rFonts w:ascii="Cambria Math" w:eastAsiaTheme="minorEastAsia" w:hAnsi="Cambria Math" w:cs="Times New Roman"/>
                      <w:color w:val="000000" w:themeColor="text1"/>
                      <w:sz w:val="28"/>
                      <w:szCs w:val="28"/>
                    </w:rPr>
                    <m:t>C</m:t>
                  </m:r>
                </m:sub>
              </m:sSub>
              <m:r>
                <m:rPr>
                  <m:sty m:val="p"/>
                </m:rPr>
                <w:rPr>
                  <w:rFonts w:ascii="Cambria Math" w:eastAsiaTheme="minorEastAsia" w:hAnsi="Cambria Math" w:cs="Times New Roman"/>
                  <w:color w:val="000000" w:themeColor="text1"/>
                  <w:sz w:val="28"/>
                  <w:szCs w:val="28"/>
                </w:rPr>
                <m:t>)</m:t>
              </m:r>
            </m:num>
            <m:den>
              <m:sSub>
                <m:sSubPr>
                  <m:ctrlPr>
                    <w:rPr>
                      <w:rFonts w:ascii="Cambria Math" w:eastAsiaTheme="minorEastAsia" w:hAnsi="Cambria Math" w:cs="Times New Roman"/>
                      <w:color w:val="000000" w:themeColor="text1"/>
                      <w:sz w:val="28"/>
                      <w:szCs w:val="28"/>
                    </w:rPr>
                  </m:ctrlPr>
                </m:sSubPr>
                <m:e>
                  <m:r>
                    <m:rPr>
                      <m:sty m:val="p"/>
                    </m:rPr>
                    <w:rPr>
                      <w:rFonts w:ascii="Cambria Math" w:eastAsiaTheme="minorEastAsia" w:hAnsi="Cambria Math" w:cs="Times New Roman"/>
                      <w:color w:val="000000" w:themeColor="text1"/>
                      <w:sz w:val="28"/>
                      <w:szCs w:val="28"/>
                    </w:rPr>
                    <m:t>r</m:t>
                  </m:r>
                </m:e>
                <m:sub>
                  <m:r>
                    <m:rPr>
                      <m:sty m:val="p"/>
                    </m:rPr>
                    <w:rPr>
                      <w:rFonts w:ascii="Cambria Math" w:eastAsiaTheme="minorEastAsia" w:hAnsi="Cambria Math" w:cs="Times New Roman"/>
                      <w:color w:val="000000" w:themeColor="text1"/>
                      <w:sz w:val="28"/>
                      <w:szCs w:val="28"/>
                    </w:rPr>
                    <m:t>o</m:t>
                  </m:r>
                </m:sub>
              </m:sSub>
            </m:den>
          </m:f>
        </m:oMath>
      </m:oMathPara>
    </w:p>
    <w:p w:rsidR="00782F0A" w:rsidRPr="00635FEE" w:rsidRDefault="00782F0A" w:rsidP="003B7212">
      <w:pPr>
        <w:pStyle w:val="ListParagraph"/>
        <w:numPr>
          <w:ilvl w:val="0"/>
          <w:numId w:val="8"/>
        </w:numPr>
        <w:spacing w:after="160" w:line="259" w:lineRule="auto"/>
        <w:jc w:val="both"/>
        <w:rPr>
          <w:rFonts w:ascii="Times New Roman" w:eastAsiaTheme="minorEastAsia" w:hAnsi="Times New Roman" w:cs="Times New Roman"/>
          <w:color w:val="000000" w:themeColor="text1"/>
          <w:sz w:val="28"/>
          <w:szCs w:val="28"/>
        </w:rPr>
      </w:pPr>
      <w:r w:rsidRPr="00635FEE">
        <w:rPr>
          <w:rFonts w:ascii="Times New Roman" w:eastAsiaTheme="minorEastAsia" w:hAnsi="Times New Roman" w:cs="Times New Roman"/>
          <w:color w:val="000000" w:themeColor="text1"/>
          <w:sz w:val="28"/>
          <w:szCs w:val="28"/>
        </w:rPr>
        <w:t xml:space="preserve">Với phương án có vay nợ, dòng tiền của công ty sẽ gồm dòng tiền của công ty không có vay nợ và lá chắn thuế </w:t>
      </w:r>
      <w:proofErr w:type="gramStart"/>
      <w:r w:rsidRPr="00635FEE">
        <w:rPr>
          <w:rFonts w:ascii="Times New Roman" w:eastAsiaTheme="minorEastAsia" w:hAnsi="Times New Roman" w:cs="Times New Roman"/>
          <w:color w:val="000000" w:themeColor="text1"/>
          <w:sz w:val="28"/>
          <w:szCs w:val="28"/>
        </w:rPr>
        <w:t xml:space="preserve">( </w:t>
      </w:r>
      <w:proofErr w:type="gramEnd"/>
      <m:oMath>
        <m:sSub>
          <m:sSubPr>
            <m:ctrlPr>
              <w:rPr>
                <w:rFonts w:ascii="Cambria Math" w:eastAsiaTheme="minorEastAsia" w:hAnsi="Cambria Math" w:cs="Times New Roman"/>
                <w:color w:val="000000" w:themeColor="text1"/>
                <w:sz w:val="32"/>
                <w:szCs w:val="32"/>
              </w:rPr>
            </m:ctrlPr>
          </m:sSubPr>
          <m:e>
            <m:r>
              <m:rPr>
                <m:sty m:val="p"/>
              </m:rPr>
              <w:rPr>
                <w:rFonts w:ascii="Cambria Math" w:eastAsiaTheme="minorEastAsia" w:hAnsi="Cambria Math" w:cs="Times New Roman"/>
                <w:color w:val="000000" w:themeColor="text1"/>
                <w:sz w:val="32"/>
                <w:szCs w:val="32"/>
              </w:rPr>
              <m:t>T</m:t>
            </m:r>
          </m:e>
          <m:sub>
            <m:r>
              <m:rPr>
                <m:sty m:val="p"/>
              </m:rPr>
              <w:rPr>
                <w:rFonts w:ascii="Cambria Math" w:eastAsiaTheme="minorEastAsia" w:hAnsi="Cambria Math" w:cs="Times New Roman"/>
                <w:color w:val="000000" w:themeColor="text1"/>
                <w:sz w:val="32"/>
                <w:szCs w:val="32"/>
              </w:rPr>
              <m:t>C</m:t>
            </m:r>
          </m:sub>
        </m:sSub>
        <m:sSub>
          <m:sSubPr>
            <m:ctrlPr>
              <w:rPr>
                <w:rFonts w:ascii="Cambria Math" w:eastAsiaTheme="minorEastAsia" w:hAnsi="Cambria Math" w:cs="Times New Roman"/>
                <w:color w:val="000000" w:themeColor="text1"/>
                <w:sz w:val="32"/>
                <w:szCs w:val="32"/>
              </w:rPr>
            </m:ctrlPr>
          </m:sSubPr>
          <m:e>
            <m:r>
              <m:rPr>
                <m:sty m:val="p"/>
              </m:rPr>
              <w:rPr>
                <w:rFonts w:ascii="Cambria Math" w:eastAsiaTheme="minorEastAsia" w:hAnsi="Cambria Math" w:cs="Times New Roman"/>
                <w:color w:val="000000" w:themeColor="text1"/>
                <w:sz w:val="32"/>
                <w:szCs w:val="32"/>
              </w:rPr>
              <m:t>r</m:t>
            </m:r>
          </m:e>
          <m:sub>
            <m:r>
              <m:rPr>
                <m:sty m:val="p"/>
              </m:rPr>
              <w:rPr>
                <w:rFonts w:ascii="Cambria Math" w:eastAsiaTheme="minorEastAsia" w:hAnsi="Cambria Math" w:cs="Times New Roman"/>
                <w:color w:val="000000" w:themeColor="text1"/>
                <w:sz w:val="32"/>
                <w:szCs w:val="32"/>
              </w:rPr>
              <m:t>d</m:t>
            </m:r>
          </m:sub>
        </m:sSub>
        <m:r>
          <m:rPr>
            <m:sty m:val="p"/>
          </m:rPr>
          <w:rPr>
            <w:rFonts w:ascii="Cambria Math" w:eastAsiaTheme="minorEastAsia" w:hAnsi="Cambria Math" w:cs="Times New Roman"/>
            <w:color w:val="000000" w:themeColor="text1"/>
            <w:sz w:val="32"/>
            <w:szCs w:val="32"/>
          </w:rPr>
          <m:t>D)</m:t>
        </m:r>
      </m:oMath>
      <w:r w:rsidRPr="00635FEE">
        <w:rPr>
          <w:rFonts w:ascii="Times New Roman" w:eastAsiaTheme="minorEastAsia" w:hAnsi="Times New Roman" w:cs="Times New Roman"/>
          <w:color w:val="000000" w:themeColor="text1"/>
          <w:sz w:val="28"/>
          <w:szCs w:val="28"/>
        </w:rPr>
        <w:t>. Giá trị công ty trong trường hợp có vay nợ:</w:t>
      </w:r>
    </w:p>
    <w:p w:rsidR="00782F0A" w:rsidRPr="00635FEE" w:rsidRDefault="001E6FE5" w:rsidP="00782F0A">
      <w:pPr>
        <w:ind w:left="360"/>
        <w:jc w:val="both"/>
        <w:rPr>
          <w:rFonts w:ascii="Times New Roman" w:eastAsiaTheme="minorEastAsia" w:hAnsi="Times New Roman" w:cs="Times New Roman"/>
          <w:color w:val="000000" w:themeColor="text1"/>
          <w:sz w:val="28"/>
          <w:szCs w:val="28"/>
        </w:rPr>
      </w:pPr>
      <m:oMathPara>
        <m:oMath>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V</m:t>
              </m:r>
            </m:e>
            <m:sub>
              <m:r>
                <w:rPr>
                  <w:rFonts w:ascii="Cambria Math" w:eastAsiaTheme="minorEastAsia" w:hAnsi="Cambria Math" w:cs="Times New Roman"/>
                  <w:color w:val="000000" w:themeColor="text1"/>
                  <w:sz w:val="28"/>
                  <w:szCs w:val="28"/>
                </w:rPr>
                <m:t>L</m:t>
              </m:r>
            </m:sub>
          </m:sSub>
          <m:r>
            <w:rPr>
              <w:rFonts w:ascii="Cambria Math" w:eastAsiaTheme="minorEastAsia" w:hAnsi="Cambria Math" w:cs="Times New Roman"/>
              <w:color w:val="000000" w:themeColor="text1"/>
              <w:sz w:val="28"/>
              <w:szCs w:val="28"/>
            </w:rPr>
            <m:t xml:space="preserve">=PV </m:t>
          </m:r>
          <m:d>
            <m:dPr>
              <m:begChr m:val="["/>
              <m:endChr m:val="]"/>
              <m:ctrlPr>
                <w:rPr>
                  <w:rFonts w:ascii="Cambria Math" w:eastAsiaTheme="minorEastAsia" w:hAnsi="Cambria Math" w:cs="Times New Roman"/>
                  <w:i/>
                  <w:color w:val="000000" w:themeColor="text1"/>
                  <w:sz w:val="28"/>
                  <w:szCs w:val="28"/>
                </w:rPr>
              </m:ctrlPr>
            </m:dPr>
            <m:e>
              <m:r>
                <w:rPr>
                  <w:rFonts w:ascii="Cambria Math" w:eastAsiaTheme="minorEastAsia" w:hAnsi="Cambria Math" w:cs="Times New Roman"/>
                  <w:color w:val="000000" w:themeColor="text1"/>
                  <w:sz w:val="28"/>
                  <w:szCs w:val="28"/>
                </w:rPr>
                <m:t>EBIT×</m:t>
              </m:r>
              <m:d>
                <m:dPr>
                  <m:ctrlPr>
                    <w:rPr>
                      <w:rFonts w:ascii="Cambria Math" w:eastAsiaTheme="minorEastAsia" w:hAnsi="Cambria Math" w:cs="Times New Roman"/>
                      <w:i/>
                      <w:color w:val="000000" w:themeColor="text1"/>
                      <w:sz w:val="28"/>
                      <w:szCs w:val="28"/>
                    </w:rPr>
                  </m:ctrlPr>
                </m:dPr>
                <m:e>
                  <m:r>
                    <w:rPr>
                      <w:rFonts w:ascii="Cambria Math" w:eastAsiaTheme="minorEastAsia" w:hAnsi="Cambria Math" w:cs="Times New Roman"/>
                      <w:color w:val="000000" w:themeColor="text1"/>
                      <w:sz w:val="28"/>
                      <w:szCs w:val="28"/>
                    </w:rPr>
                    <m:t>1-</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T</m:t>
                      </m:r>
                    </m:e>
                    <m:sub>
                      <m:r>
                        <w:rPr>
                          <w:rFonts w:ascii="Cambria Math" w:eastAsiaTheme="minorEastAsia" w:hAnsi="Cambria Math" w:cs="Times New Roman"/>
                          <w:color w:val="000000" w:themeColor="text1"/>
                          <w:sz w:val="28"/>
                          <w:szCs w:val="28"/>
                        </w:rPr>
                        <m:t>C</m:t>
                      </m:r>
                    </m:sub>
                  </m:sSub>
                </m:e>
              </m:d>
              <m: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T</m:t>
                  </m:r>
                </m:e>
                <m:sub>
                  <m:r>
                    <w:rPr>
                      <w:rFonts w:ascii="Cambria Math" w:eastAsiaTheme="minorEastAsia" w:hAnsi="Cambria Math" w:cs="Times New Roman"/>
                      <w:color w:val="000000" w:themeColor="text1"/>
                      <w:sz w:val="28"/>
                      <w:szCs w:val="28"/>
                    </w:rPr>
                    <m:t>C</m:t>
                  </m:r>
                </m:sub>
              </m:sSub>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r</m:t>
                  </m:r>
                </m:e>
                <m:sub>
                  <m:r>
                    <w:rPr>
                      <w:rFonts w:ascii="Cambria Math" w:eastAsiaTheme="minorEastAsia" w:hAnsi="Cambria Math" w:cs="Times New Roman"/>
                      <w:color w:val="000000" w:themeColor="text1"/>
                      <w:sz w:val="28"/>
                      <w:szCs w:val="28"/>
                    </w:rPr>
                    <m:t>d</m:t>
                  </m:r>
                </m:sub>
              </m:sSub>
              <m:r>
                <w:rPr>
                  <w:rFonts w:ascii="Cambria Math" w:eastAsiaTheme="minorEastAsia" w:hAnsi="Cambria Math" w:cs="Times New Roman"/>
                  <w:color w:val="000000" w:themeColor="text1"/>
                  <w:sz w:val="28"/>
                  <w:szCs w:val="28"/>
                </w:rPr>
                <m:t>D</m:t>
              </m:r>
            </m:e>
          </m:d>
        </m:oMath>
      </m:oMathPara>
    </w:p>
    <w:p w:rsidR="00782F0A" w:rsidRPr="00635FEE" w:rsidRDefault="00782F0A" w:rsidP="00782F0A">
      <w:pPr>
        <w:ind w:left="360" w:firstLine="360"/>
        <w:jc w:val="both"/>
        <w:rPr>
          <w:rFonts w:ascii="Times New Roman" w:eastAsiaTheme="minorEastAsia" w:hAnsi="Times New Roman" w:cs="Times New Roman"/>
          <w:color w:val="000000" w:themeColor="text1"/>
          <w:sz w:val="28"/>
          <w:szCs w:val="28"/>
        </w:rPr>
      </w:pPr>
      <w:r w:rsidRPr="00635FEE">
        <w:rPr>
          <w:rFonts w:ascii="Times New Roman" w:eastAsiaTheme="minorEastAsia" w:hAnsi="Times New Roman" w:cs="Times New Roman"/>
          <w:color w:val="000000" w:themeColor="text1"/>
          <w:sz w:val="28"/>
          <w:szCs w:val="28"/>
        </w:rPr>
        <w:t xml:space="preserve">= PV [EBIT </w:t>
      </w:r>
      <m:oMath>
        <m:r>
          <w:rPr>
            <w:rFonts w:ascii="Cambria Math" w:eastAsiaTheme="minorEastAsia" w:hAnsi="Cambria Math" w:cs="Times New Roman"/>
            <w:color w:val="000000" w:themeColor="text1"/>
            <w:sz w:val="28"/>
            <w:szCs w:val="28"/>
          </w:rPr>
          <m:t>×</m:t>
        </m:r>
        <m:d>
          <m:dPr>
            <m:ctrlPr>
              <w:rPr>
                <w:rFonts w:ascii="Cambria Math" w:eastAsiaTheme="minorEastAsia" w:hAnsi="Cambria Math" w:cs="Times New Roman"/>
                <w:i/>
                <w:color w:val="000000" w:themeColor="text1"/>
                <w:sz w:val="28"/>
                <w:szCs w:val="28"/>
              </w:rPr>
            </m:ctrlPr>
          </m:dPr>
          <m:e>
            <m:r>
              <w:rPr>
                <w:rFonts w:ascii="Cambria Math" w:eastAsiaTheme="minorEastAsia" w:hAnsi="Cambria Math" w:cs="Times New Roman"/>
                <w:color w:val="000000" w:themeColor="text1"/>
                <w:sz w:val="28"/>
                <w:szCs w:val="28"/>
              </w:rPr>
              <m:t>1-</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T</m:t>
                </m:r>
              </m:e>
              <m:sub>
                <m:r>
                  <w:rPr>
                    <w:rFonts w:ascii="Cambria Math" w:eastAsiaTheme="minorEastAsia" w:hAnsi="Cambria Math" w:cs="Times New Roman"/>
                    <w:color w:val="000000" w:themeColor="text1"/>
                    <w:sz w:val="28"/>
                    <w:szCs w:val="28"/>
                  </w:rPr>
                  <m:t>C</m:t>
                </m:r>
              </m:sub>
            </m:sSub>
          </m:e>
        </m:d>
        <m:r>
          <w:rPr>
            <w:rFonts w:ascii="Cambria Math" w:eastAsiaTheme="minorEastAsia" w:hAnsi="Cambria Math" w:cs="Times New Roman"/>
            <w:color w:val="000000" w:themeColor="text1"/>
            <w:sz w:val="28"/>
            <w:szCs w:val="28"/>
          </w:rPr>
          <m:t xml:space="preserve">+PV </m:t>
        </m:r>
      </m:oMath>
      <w:r w:rsidRPr="00635FEE">
        <w:rPr>
          <w:rFonts w:ascii="Times New Roman" w:eastAsiaTheme="minorEastAsia" w:hAnsi="Times New Roman" w:cs="Times New Roman"/>
          <w:color w:val="000000" w:themeColor="text1"/>
          <w:sz w:val="28"/>
          <w:szCs w:val="28"/>
        </w:rPr>
        <w:t xml:space="preserve">( </w:t>
      </w:r>
      <m:oMath>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T</m:t>
            </m:r>
          </m:e>
          <m:sub>
            <m:r>
              <w:rPr>
                <w:rFonts w:ascii="Cambria Math" w:eastAsiaTheme="minorEastAsia" w:hAnsi="Cambria Math" w:cs="Times New Roman"/>
                <w:color w:val="000000" w:themeColor="text1"/>
                <w:sz w:val="28"/>
                <w:szCs w:val="28"/>
              </w:rPr>
              <m:t>C</m:t>
            </m:r>
          </m:sub>
        </m:sSub>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r</m:t>
            </m:r>
          </m:e>
          <m:sub>
            <m:r>
              <w:rPr>
                <w:rFonts w:ascii="Cambria Math" w:eastAsiaTheme="minorEastAsia" w:hAnsi="Cambria Math" w:cs="Times New Roman"/>
                <w:color w:val="000000" w:themeColor="text1"/>
                <w:sz w:val="28"/>
                <w:szCs w:val="28"/>
              </w:rPr>
              <m:t>d</m:t>
            </m:r>
          </m:sub>
        </m:sSub>
        <m:r>
          <w:rPr>
            <w:rFonts w:ascii="Cambria Math" w:eastAsiaTheme="minorEastAsia" w:hAnsi="Cambria Math" w:cs="Times New Roman"/>
            <w:color w:val="000000" w:themeColor="text1"/>
            <w:sz w:val="28"/>
            <w:szCs w:val="28"/>
          </w:rPr>
          <m:t>D)</m:t>
        </m:r>
      </m:oMath>
    </w:p>
    <w:p w:rsidR="00782F0A" w:rsidRPr="00635FEE" w:rsidRDefault="00782F0A" w:rsidP="00782F0A">
      <w:pPr>
        <w:ind w:left="360" w:firstLine="360"/>
        <w:jc w:val="both"/>
        <w:rPr>
          <w:rFonts w:ascii="Times New Roman" w:eastAsiaTheme="minorEastAsia" w:hAnsi="Times New Roman" w:cs="Times New Roman"/>
          <w:color w:val="000000" w:themeColor="text1"/>
          <w:sz w:val="28"/>
          <w:szCs w:val="28"/>
        </w:rPr>
      </w:pPr>
      <w:r w:rsidRPr="00635FEE">
        <w:rPr>
          <w:rFonts w:ascii="Times New Roman" w:eastAsiaTheme="minorEastAsia" w:hAnsi="Times New Roman" w:cs="Times New Roman"/>
          <w:color w:val="000000" w:themeColor="text1"/>
          <w:sz w:val="28"/>
          <w:szCs w:val="28"/>
        </w:rPr>
        <w:t xml:space="preserve">= </w:t>
      </w:r>
      <m:oMath>
        <m:f>
          <m:fPr>
            <m:ctrlPr>
              <w:rPr>
                <w:rFonts w:ascii="Cambria Math" w:eastAsiaTheme="minorEastAsia" w:hAnsi="Cambria Math" w:cs="Times New Roman"/>
                <w:color w:val="000000" w:themeColor="text1"/>
                <w:sz w:val="32"/>
                <w:szCs w:val="32"/>
              </w:rPr>
            </m:ctrlPr>
          </m:fPr>
          <m:num>
            <m:r>
              <m:rPr>
                <m:sty m:val="p"/>
              </m:rPr>
              <w:rPr>
                <w:rFonts w:ascii="Cambria Math" w:eastAsiaTheme="minorEastAsia" w:hAnsi="Cambria Math" w:cs="Times New Roman"/>
                <w:color w:val="000000" w:themeColor="text1"/>
                <w:sz w:val="32"/>
                <w:szCs w:val="32"/>
              </w:rPr>
              <m:t xml:space="preserve">EBIT </m:t>
            </m:r>
            <m:d>
              <m:dPr>
                <m:ctrlPr>
                  <w:rPr>
                    <w:rFonts w:ascii="Cambria Math" w:eastAsiaTheme="minorEastAsia" w:hAnsi="Cambria Math" w:cs="Times New Roman"/>
                    <w:color w:val="000000" w:themeColor="text1"/>
                    <w:sz w:val="32"/>
                    <w:szCs w:val="32"/>
                  </w:rPr>
                </m:ctrlPr>
              </m:dPr>
              <m:e>
                <m:r>
                  <m:rPr>
                    <m:sty m:val="p"/>
                  </m:rPr>
                  <w:rPr>
                    <w:rFonts w:ascii="Cambria Math" w:eastAsiaTheme="minorEastAsia" w:hAnsi="Cambria Math" w:cs="Times New Roman"/>
                    <w:color w:val="000000" w:themeColor="text1"/>
                    <w:sz w:val="32"/>
                    <w:szCs w:val="32"/>
                  </w:rPr>
                  <m:t>1-</m:t>
                </m:r>
                <m:sSub>
                  <m:sSubPr>
                    <m:ctrlPr>
                      <w:rPr>
                        <w:rFonts w:ascii="Cambria Math" w:eastAsiaTheme="minorEastAsia" w:hAnsi="Cambria Math" w:cs="Times New Roman"/>
                        <w:color w:val="000000" w:themeColor="text1"/>
                        <w:sz w:val="32"/>
                        <w:szCs w:val="32"/>
                      </w:rPr>
                    </m:ctrlPr>
                  </m:sSubPr>
                  <m:e>
                    <m:r>
                      <m:rPr>
                        <m:sty m:val="p"/>
                      </m:rPr>
                      <w:rPr>
                        <w:rFonts w:ascii="Cambria Math" w:eastAsiaTheme="minorEastAsia" w:hAnsi="Cambria Math" w:cs="Times New Roman"/>
                        <w:color w:val="000000" w:themeColor="text1"/>
                        <w:sz w:val="32"/>
                        <w:szCs w:val="32"/>
                      </w:rPr>
                      <m:t>T</m:t>
                    </m:r>
                  </m:e>
                  <m:sub>
                    <m:r>
                      <m:rPr>
                        <m:sty m:val="p"/>
                      </m:rPr>
                      <w:rPr>
                        <w:rFonts w:ascii="Cambria Math" w:eastAsiaTheme="minorEastAsia" w:hAnsi="Cambria Math" w:cs="Times New Roman"/>
                        <w:color w:val="000000" w:themeColor="text1"/>
                        <w:sz w:val="32"/>
                        <w:szCs w:val="32"/>
                      </w:rPr>
                      <m:t>C</m:t>
                    </m:r>
                  </m:sub>
                </m:sSub>
              </m:e>
            </m:d>
          </m:num>
          <m:den>
            <m:sSub>
              <m:sSubPr>
                <m:ctrlPr>
                  <w:rPr>
                    <w:rFonts w:ascii="Cambria Math" w:eastAsiaTheme="minorEastAsia" w:hAnsi="Cambria Math" w:cs="Times New Roman"/>
                    <w:color w:val="000000" w:themeColor="text1"/>
                    <w:sz w:val="32"/>
                    <w:szCs w:val="32"/>
                  </w:rPr>
                </m:ctrlPr>
              </m:sSubPr>
              <m:e>
                <m:r>
                  <m:rPr>
                    <m:sty m:val="p"/>
                  </m:rPr>
                  <w:rPr>
                    <w:rFonts w:ascii="Cambria Math" w:eastAsiaTheme="minorEastAsia" w:hAnsi="Cambria Math" w:cs="Times New Roman"/>
                    <w:color w:val="000000" w:themeColor="text1"/>
                    <w:sz w:val="32"/>
                    <w:szCs w:val="32"/>
                  </w:rPr>
                  <m:t>r</m:t>
                </m:r>
              </m:e>
              <m:sub>
                <m:r>
                  <m:rPr>
                    <m:sty m:val="p"/>
                  </m:rPr>
                  <w:rPr>
                    <w:rFonts w:ascii="Cambria Math" w:eastAsiaTheme="minorEastAsia" w:hAnsi="Cambria Math" w:cs="Times New Roman"/>
                    <w:color w:val="000000" w:themeColor="text1"/>
                    <w:sz w:val="32"/>
                    <w:szCs w:val="32"/>
                  </w:rPr>
                  <m:t>o</m:t>
                </m:r>
              </m:sub>
            </m:sSub>
          </m:den>
        </m:f>
        <m:r>
          <m:rPr>
            <m:sty m:val="p"/>
          </m:rPr>
          <w:rPr>
            <w:rFonts w:ascii="Cambria Math" w:eastAsiaTheme="minorEastAsia" w:hAnsi="Cambria Math" w:cs="Times New Roman"/>
            <w:color w:val="000000" w:themeColor="text1"/>
            <w:sz w:val="32"/>
            <w:szCs w:val="32"/>
          </w:rPr>
          <m:t>+</m:t>
        </m:r>
        <m:f>
          <m:fPr>
            <m:ctrlPr>
              <w:rPr>
                <w:rFonts w:ascii="Cambria Math" w:eastAsiaTheme="minorEastAsia" w:hAnsi="Cambria Math" w:cs="Times New Roman"/>
                <w:color w:val="000000" w:themeColor="text1"/>
                <w:sz w:val="32"/>
                <w:szCs w:val="32"/>
              </w:rPr>
            </m:ctrlPr>
          </m:fPr>
          <m:num>
            <m:sSub>
              <m:sSubPr>
                <m:ctrlPr>
                  <w:rPr>
                    <w:rFonts w:ascii="Cambria Math" w:eastAsiaTheme="minorEastAsia" w:hAnsi="Cambria Math" w:cs="Times New Roman"/>
                    <w:color w:val="000000" w:themeColor="text1"/>
                    <w:sz w:val="32"/>
                    <w:szCs w:val="32"/>
                  </w:rPr>
                </m:ctrlPr>
              </m:sSubPr>
              <m:e>
                <m:r>
                  <m:rPr>
                    <m:sty m:val="p"/>
                  </m:rPr>
                  <w:rPr>
                    <w:rFonts w:ascii="Cambria Math" w:eastAsiaTheme="minorEastAsia" w:hAnsi="Cambria Math" w:cs="Times New Roman"/>
                    <w:color w:val="000000" w:themeColor="text1"/>
                    <w:sz w:val="32"/>
                    <w:szCs w:val="32"/>
                  </w:rPr>
                  <m:t>T</m:t>
                </m:r>
              </m:e>
              <m:sub>
                <m:r>
                  <m:rPr>
                    <m:sty m:val="p"/>
                  </m:rPr>
                  <w:rPr>
                    <w:rFonts w:ascii="Cambria Math" w:eastAsiaTheme="minorEastAsia" w:hAnsi="Cambria Math" w:cs="Times New Roman"/>
                    <w:color w:val="000000" w:themeColor="text1"/>
                    <w:sz w:val="32"/>
                    <w:szCs w:val="32"/>
                  </w:rPr>
                  <m:t>C</m:t>
                </m:r>
              </m:sub>
            </m:sSub>
            <m:sSub>
              <m:sSubPr>
                <m:ctrlPr>
                  <w:rPr>
                    <w:rFonts w:ascii="Cambria Math" w:eastAsiaTheme="minorEastAsia" w:hAnsi="Cambria Math" w:cs="Times New Roman"/>
                    <w:color w:val="000000" w:themeColor="text1"/>
                    <w:sz w:val="32"/>
                    <w:szCs w:val="32"/>
                  </w:rPr>
                </m:ctrlPr>
              </m:sSubPr>
              <m:e>
                <m:r>
                  <m:rPr>
                    <m:sty m:val="p"/>
                  </m:rPr>
                  <w:rPr>
                    <w:rFonts w:ascii="Cambria Math" w:eastAsiaTheme="minorEastAsia" w:hAnsi="Cambria Math" w:cs="Times New Roman"/>
                    <w:color w:val="000000" w:themeColor="text1"/>
                    <w:sz w:val="32"/>
                    <w:szCs w:val="32"/>
                  </w:rPr>
                  <m:t>r</m:t>
                </m:r>
              </m:e>
              <m:sub>
                <m:r>
                  <m:rPr>
                    <m:sty m:val="p"/>
                  </m:rPr>
                  <w:rPr>
                    <w:rFonts w:ascii="Cambria Math" w:eastAsiaTheme="minorEastAsia" w:hAnsi="Cambria Math" w:cs="Times New Roman"/>
                    <w:color w:val="000000" w:themeColor="text1"/>
                    <w:sz w:val="32"/>
                    <w:szCs w:val="32"/>
                  </w:rPr>
                  <m:t>d</m:t>
                </m:r>
              </m:sub>
            </m:sSub>
            <m:r>
              <m:rPr>
                <m:sty m:val="p"/>
              </m:rPr>
              <w:rPr>
                <w:rFonts w:ascii="Cambria Math" w:eastAsiaTheme="minorEastAsia" w:hAnsi="Cambria Math" w:cs="Times New Roman"/>
                <w:color w:val="000000" w:themeColor="text1"/>
                <w:sz w:val="32"/>
                <w:szCs w:val="32"/>
              </w:rPr>
              <m:t>D</m:t>
            </m:r>
          </m:num>
          <m:den>
            <m:sSub>
              <m:sSubPr>
                <m:ctrlPr>
                  <w:rPr>
                    <w:rFonts w:ascii="Cambria Math" w:eastAsiaTheme="minorEastAsia" w:hAnsi="Cambria Math" w:cs="Times New Roman"/>
                    <w:color w:val="000000" w:themeColor="text1"/>
                    <w:sz w:val="32"/>
                    <w:szCs w:val="32"/>
                  </w:rPr>
                </m:ctrlPr>
              </m:sSubPr>
              <m:e>
                <m:r>
                  <m:rPr>
                    <m:sty m:val="p"/>
                  </m:rPr>
                  <w:rPr>
                    <w:rFonts w:ascii="Cambria Math" w:eastAsiaTheme="minorEastAsia" w:hAnsi="Cambria Math" w:cs="Times New Roman"/>
                    <w:color w:val="000000" w:themeColor="text1"/>
                    <w:sz w:val="32"/>
                    <w:szCs w:val="32"/>
                  </w:rPr>
                  <m:t>r</m:t>
                </m:r>
              </m:e>
              <m:sub>
                <m:r>
                  <m:rPr>
                    <m:sty m:val="p"/>
                  </m:rPr>
                  <w:rPr>
                    <w:rFonts w:ascii="Cambria Math" w:eastAsiaTheme="minorEastAsia" w:hAnsi="Cambria Math" w:cs="Times New Roman"/>
                    <w:color w:val="000000" w:themeColor="text1"/>
                    <w:sz w:val="32"/>
                    <w:szCs w:val="32"/>
                  </w:rPr>
                  <m:t>d</m:t>
                </m:r>
              </m:sub>
            </m:sSub>
          </m:den>
        </m:f>
        <m:r>
          <m:rPr>
            <m:sty m:val="p"/>
          </m:rPr>
          <w:rPr>
            <w:rFonts w:ascii="Cambria Math" w:eastAsiaTheme="minorEastAsia" w:hAnsi="Cambria Math" w:cs="Times New Roman"/>
            <w:color w:val="000000" w:themeColor="text1"/>
            <w:sz w:val="32"/>
            <w:szCs w:val="32"/>
          </w:rPr>
          <m:t>=</m:t>
        </m:r>
        <m:f>
          <m:fPr>
            <m:ctrlPr>
              <w:rPr>
                <w:rFonts w:ascii="Cambria Math" w:eastAsiaTheme="minorEastAsia" w:hAnsi="Cambria Math" w:cs="Times New Roman"/>
                <w:color w:val="000000" w:themeColor="text1"/>
                <w:sz w:val="32"/>
                <w:szCs w:val="32"/>
              </w:rPr>
            </m:ctrlPr>
          </m:fPr>
          <m:num>
            <m:r>
              <m:rPr>
                <m:sty m:val="p"/>
              </m:rPr>
              <w:rPr>
                <w:rFonts w:ascii="Cambria Math" w:eastAsiaTheme="minorEastAsia" w:hAnsi="Cambria Math" w:cs="Times New Roman"/>
                <w:color w:val="000000" w:themeColor="text1"/>
                <w:sz w:val="32"/>
                <w:szCs w:val="32"/>
              </w:rPr>
              <m:t xml:space="preserve">EBIT </m:t>
            </m:r>
            <m:d>
              <m:dPr>
                <m:ctrlPr>
                  <w:rPr>
                    <w:rFonts w:ascii="Cambria Math" w:eastAsiaTheme="minorEastAsia" w:hAnsi="Cambria Math" w:cs="Times New Roman"/>
                    <w:color w:val="000000" w:themeColor="text1"/>
                    <w:sz w:val="32"/>
                    <w:szCs w:val="32"/>
                  </w:rPr>
                </m:ctrlPr>
              </m:dPr>
              <m:e>
                <m:r>
                  <m:rPr>
                    <m:sty m:val="p"/>
                  </m:rPr>
                  <w:rPr>
                    <w:rFonts w:ascii="Cambria Math" w:eastAsiaTheme="minorEastAsia" w:hAnsi="Cambria Math" w:cs="Times New Roman"/>
                    <w:color w:val="000000" w:themeColor="text1"/>
                    <w:sz w:val="32"/>
                    <w:szCs w:val="32"/>
                  </w:rPr>
                  <m:t xml:space="preserve"> 1-</m:t>
                </m:r>
                <m:sSub>
                  <m:sSubPr>
                    <m:ctrlPr>
                      <w:rPr>
                        <w:rFonts w:ascii="Cambria Math" w:eastAsiaTheme="minorEastAsia" w:hAnsi="Cambria Math" w:cs="Times New Roman"/>
                        <w:color w:val="000000" w:themeColor="text1"/>
                        <w:sz w:val="32"/>
                        <w:szCs w:val="32"/>
                      </w:rPr>
                    </m:ctrlPr>
                  </m:sSubPr>
                  <m:e>
                    <m:r>
                      <m:rPr>
                        <m:sty m:val="p"/>
                      </m:rPr>
                      <w:rPr>
                        <w:rFonts w:ascii="Cambria Math" w:eastAsiaTheme="minorEastAsia" w:hAnsi="Cambria Math" w:cs="Times New Roman"/>
                        <w:color w:val="000000" w:themeColor="text1"/>
                        <w:sz w:val="32"/>
                        <w:szCs w:val="32"/>
                      </w:rPr>
                      <m:t>T</m:t>
                    </m:r>
                  </m:e>
                  <m:sub>
                    <m:r>
                      <m:rPr>
                        <m:sty m:val="p"/>
                      </m:rPr>
                      <w:rPr>
                        <w:rFonts w:ascii="Cambria Math" w:eastAsiaTheme="minorEastAsia" w:hAnsi="Cambria Math" w:cs="Times New Roman"/>
                        <w:color w:val="000000" w:themeColor="text1"/>
                        <w:sz w:val="32"/>
                        <w:szCs w:val="32"/>
                      </w:rPr>
                      <m:t>C</m:t>
                    </m:r>
                  </m:sub>
                </m:sSub>
              </m:e>
            </m:d>
          </m:num>
          <m:den>
            <m:sSub>
              <m:sSubPr>
                <m:ctrlPr>
                  <w:rPr>
                    <w:rFonts w:ascii="Cambria Math" w:eastAsiaTheme="minorEastAsia" w:hAnsi="Cambria Math" w:cs="Times New Roman"/>
                    <w:color w:val="000000" w:themeColor="text1"/>
                    <w:sz w:val="32"/>
                    <w:szCs w:val="32"/>
                  </w:rPr>
                </m:ctrlPr>
              </m:sSubPr>
              <m:e>
                <m:r>
                  <m:rPr>
                    <m:sty m:val="p"/>
                  </m:rPr>
                  <w:rPr>
                    <w:rFonts w:ascii="Cambria Math" w:eastAsiaTheme="minorEastAsia" w:hAnsi="Cambria Math" w:cs="Times New Roman"/>
                    <w:color w:val="000000" w:themeColor="text1"/>
                    <w:sz w:val="32"/>
                    <w:szCs w:val="32"/>
                  </w:rPr>
                  <m:t>r</m:t>
                </m:r>
              </m:e>
              <m:sub>
                <m:r>
                  <m:rPr>
                    <m:sty m:val="p"/>
                  </m:rPr>
                  <w:rPr>
                    <w:rFonts w:ascii="Cambria Math" w:eastAsiaTheme="minorEastAsia" w:hAnsi="Cambria Math" w:cs="Times New Roman"/>
                    <w:color w:val="000000" w:themeColor="text1"/>
                    <w:sz w:val="32"/>
                    <w:szCs w:val="32"/>
                  </w:rPr>
                  <m:t>o</m:t>
                </m:r>
              </m:sub>
            </m:sSub>
          </m:den>
        </m:f>
        <m:r>
          <w:rPr>
            <w:rFonts w:ascii="Cambria Math" w:eastAsiaTheme="minorEastAsia" w:hAnsi="Cambria Math" w:cs="Times New Roman"/>
            <w:color w:val="000000" w:themeColor="text1"/>
            <w:sz w:val="32"/>
            <w:szCs w:val="32"/>
          </w:rPr>
          <m:t>+</m:t>
        </m:r>
        <m:sSub>
          <m:sSubPr>
            <m:ctrlPr>
              <w:rPr>
                <w:rFonts w:ascii="Cambria Math" w:eastAsiaTheme="minorEastAsia" w:hAnsi="Cambria Math" w:cs="Times New Roman"/>
                <w:i/>
                <w:color w:val="000000" w:themeColor="text1"/>
                <w:sz w:val="32"/>
                <w:szCs w:val="32"/>
              </w:rPr>
            </m:ctrlPr>
          </m:sSubPr>
          <m:e>
            <m:r>
              <w:rPr>
                <w:rFonts w:ascii="Cambria Math" w:eastAsiaTheme="minorEastAsia" w:hAnsi="Cambria Math" w:cs="Times New Roman"/>
                <w:color w:val="000000" w:themeColor="text1"/>
                <w:sz w:val="32"/>
                <w:szCs w:val="32"/>
              </w:rPr>
              <m:t>T</m:t>
            </m:r>
          </m:e>
          <m:sub>
            <m:r>
              <w:rPr>
                <w:rFonts w:ascii="Cambria Math" w:eastAsiaTheme="minorEastAsia" w:hAnsi="Cambria Math" w:cs="Times New Roman"/>
                <w:color w:val="000000" w:themeColor="text1"/>
                <w:sz w:val="32"/>
                <w:szCs w:val="32"/>
              </w:rPr>
              <m:t>C</m:t>
            </m:r>
          </m:sub>
        </m:sSub>
        <m:r>
          <w:rPr>
            <w:rFonts w:ascii="Cambria Math" w:eastAsiaTheme="minorEastAsia" w:hAnsi="Cambria Math" w:cs="Times New Roman"/>
            <w:color w:val="000000" w:themeColor="text1"/>
            <w:sz w:val="32"/>
            <w:szCs w:val="32"/>
          </w:rPr>
          <m:t>D</m:t>
        </m:r>
      </m:oMath>
    </w:p>
    <w:p w:rsidR="00782F0A" w:rsidRPr="00635FEE" w:rsidRDefault="00782F0A" w:rsidP="00782F0A">
      <w:pPr>
        <w:ind w:left="360" w:firstLine="360"/>
        <w:jc w:val="both"/>
        <w:rPr>
          <w:rFonts w:ascii="Times New Roman" w:eastAsiaTheme="minorEastAsia" w:hAnsi="Times New Roman" w:cs="Times New Roman"/>
          <w:color w:val="000000" w:themeColor="text1"/>
          <w:sz w:val="28"/>
          <w:szCs w:val="28"/>
        </w:rPr>
      </w:pPr>
      <w:r w:rsidRPr="00635FEE">
        <w:rPr>
          <w:rFonts w:ascii="Times New Roman" w:eastAsiaTheme="minorEastAsia" w:hAnsi="Times New Roman" w:cs="Times New Roman"/>
          <w:color w:val="000000" w:themeColor="text1"/>
          <w:sz w:val="28"/>
          <w:szCs w:val="28"/>
        </w:rPr>
        <w:t xml:space="preserve">= </w:t>
      </w:r>
      <m:oMath>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V</m:t>
            </m:r>
          </m:e>
          <m:sub>
            <m:r>
              <w:rPr>
                <w:rFonts w:ascii="Cambria Math" w:eastAsiaTheme="minorEastAsia" w:hAnsi="Cambria Math" w:cs="Times New Roman"/>
                <w:color w:val="000000" w:themeColor="text1"/>
                <w:sz w:val="28"/>
                <w:szCs w:val="28"/>
              </w:rPr>
              <m:t>U</m:t>
            </m:r>
          </m:sub>
        </m:sSub>
        <m: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T</m:t>
            </m:r>
          </m:e>
          <m:sub>
            <m:r>
              <w:rPr>
                <w:rFonts w:ascii="Cambria Math" w:eastAsiaTheme="minorEastAsia" w:hAnsi="Cambria Math" w:cs="Times New Roman"/>
                <w:color w:val="000000" w:themeColor="text1"/>
                <w:sz w:val="28"/>
                <w:szCs w:val="28"/>
              </w:rPr>
              <m:t>C</m:t>
            </m:r>
          </m:sub>
        </m:sSub>
        <m:r>
          <w:rPr>
            <w:rFonts w:ascii="Cambria Math" w:eastAsiaTheme="minorEastAsia" w:hAnsi="Cambria Math" w:cs="Times New Roman"/>
            <w:color w:val="000000" w:themeColor="text1"/>
            <w:sz w:val="28"/>
            <w:szCs w:val="28"/>
          </w:rPr>
          <m:t>D</m:t>
        </m:r>
      </m:oMath>
    </w:p>
    <w:p w:rsidR="00782F0A" w:rsidRDefault="00782F0A" w:rsidP="00782F0A">
      <w:pPr>
        <w:ind w:left="360"/>
        <w:jc w:val="both"/>
        <w:rPr>
          <w:rFonts w:ascii="Times New Roman" w:eastAsiaTheme="minorEastAsia" w:hAnsi="Times New Roman" w:cs="Times New Roman"/>
          <w:color w:val="000000" w:themeColor="text1"/>
          <w:sz w:val="28"/>
          <w:szCs w:val="28"/>
        </w:rPr>
      </w:pPr>
      <w:r w:rsidRPr="00635FEE">
        <w:rPr>
          <w:rFonts w:ascii="Times New Roman" w:eastAsiaTheme="minorEastAsia" w:hAnsi="Times New Roman" w:cs="Times New Roman"/>
          <w:color w:val="000000" w:themeColor="text1"/>
          <w:sz w:val="28"/>
          <w:szCs w:val="28"/>
        </w:rPr>
        <w:t xml:space="preserve">Hay là:   </w:t>
      </w:r>
      <m:oMath>
        <m:sSub>
          <m:sSubPr>
            <m:ctrlPr>
              <w:rPr>
                <w:rFonts w:ascii="Cambria Math" w:eastAsiaTheme="minorEastAsia" w:hAnsi="Cambria Math" w:cs="Times New Roman"/>
                <w:b/>
                <w:i/>
                <w:color w:val="000000" w:themeColor="text1"/>
                <w:sz w:val="28"/>
                <w:szCs w:val="28"/>
              </w:rPr>
            </m:ctrlPr>
          </m:sSubPr>
          <m:e>
            <m:r>
              <m:rPr>
                <m:sty m:val="bi"/>
              </m:rPr>
              <w:rPr>
                <w:rFonts w:ascii="Cambria Math" w:eastAsiaTheme="minorEastAsia" w:hAnsi="Cambria Math" w:cs="Times New Roman"/>
                <w:color w:val="000000" w:themeColor="text1"/>
                <w:sz w:val="28"/>
                <w:szCs w:val="28"/>
              </w:rPr>
              <m:t>V</m:t>
            </m:r>
          </m:e>
          <m:sub>
            <m:r>
              <m:rPr>
                <m:sty m:val="bi"/>
              </m:rPr>
              <w:rPr>
                <w:rFonts w:ascii="Cambria Math" w:eastAsiaTheme="minorEastAsia" w:hAnsi="Cambria Math" w:cs="Times New Roman"/>
                <w:color w:val="000000" w:themeColor="text1"/>
                <w:sz w:val="28"/>
                <w:szCs w:val="28"/>
              </w:rPr>
              <m:t>L</m:t>
            </m:r>
          </m:sub>
        </m:sSub>
      </m:oMath>
      <w:r w:rsidRPr="003A5D27">
        <w:rPr>
          <w:rFonts w:ascii="Times New Roman" w:eastAsiaTheme="minorEastAsia" w:hAnsi="Times New Roman" w:cs="Times New Roman"/>
          <w:b/>
          <w:color w:val="000000" w:themeColor="text1"/>
          <w:sz w:val="28"/>
          <w:szCs w:val="28"/>
        </w:rPr>
        <w:t xml:space="preserve">= </w:t>
      </w:r>
      <m:oMath>
        <m:sSub>
          <m:sSubPr>
            <m:ctrlPr>
              <w:rPr>
                <w:rFonts w:ascii="Cambria Math" w:eastAsiaTheme="minorEastAsia" w:hAnsi="Cambria Math" w:cs="Times New Roman"/>
                <w:b/>
                <w:i/>
                <w:color w:val="000000" w:themeColor="text1"/>
                <w:sz w:val="28"/>
                <w:szCs w:val="28"/>
              </w:rPr>
            </m:ctrlPr>
          </m:sSubPr>
          <m:e>
            <m:r>
              <m:rPr>
                <m:sty m:val="bi"/>
              </m:rPr>
              <w:rPr>
                <w:rFonts w:ascii="Cambria Math" w:eastAsiaTheme="minorEastAsia" w:hAnsi="Cambria Math" w:cs="Times New Roman"/>
                <w:color w:val="000000" w:themeColor="text1"/>
                <w:sz w:val="28"/>
                <w:szCs w:val="28"/>
              </w:rPr>
              <m:t>V</m:t>
            </m:r>
          </m:e>
          <m:sub>
            <m:r>
              <m:rPr>
                <m:sty m:val="bi"/>
              </m:rPr>
              <w:rPr>
                <w:rFonts w:ascii="Cambria Math" w:eastAsiaTheme="minorEastAsia" w:hAnsi="Cambria Math" w:cs="Times New Roman"/>
                <w:color w:val="000000" w:themeColor="text1"/>
                <w:sz w:val="28"/>
                <w:szCs w:val="28"/>
              </w:rPr>
              <m:t>U</m:t>
            </m:r>
          </m:sub>
        </m:sSub>
        <m:r>
          <m:rPr>
            <m:sty m:val="bi"/>
          </m:rP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b/>
                <w:i/>
                <w:color w:val="000000" w:themeColor="text1"/>
                <w:sz w:val="28"/>
                <w:szCs w:val="28"/>
              </w:rPr>
            </m:ctrlPr>
          </m:sSubPr>
          <m:e>
            <m:r>
              <m:rPr>
                <m:sty m:val="bi"/>
              </m:rPr>
              <w:rPr>
                <w:rFonts w:ascii="Cambria Math" w:eastAsiaTheme="minorEastAsia" w:hAnsi="Cambria Math" w:cs="Times New Roman"/>
                <w:color w:val="000000" w:themeColor="text1"/>
                <w:sz w:val="28"/>
                <w:szCs w:val="28"/>
              </w:rPr>
              <m:t>T</m:t>
            </m:r>
          </m:e>
          <m:sub>
            <m:r>
              <m:rPr>
                <m:sty m:val="bi"/>
              </m:rPr>
              <w:rPr>
                <w:rFonts w:ascii="Cambria Math" w:eastAsiaTheme="minorEastAsia" w:hAnsi="Cambria Math" w:cs="Times New Roman"/>
                <w:color w:val="000000" w:themeColor="text1"/>
                <w:sz w:val="28"/>
                <w:szCs w:val="28"/>
              </w:rPr>
              <m:t>C</m:t>
            </m:r>
          </m:sub>
        </m:sSub>
        <m:r>
          <m:rPr>
            <m:sty m:val="bi"/>
          </m:rPr>
          <w:rPr>
            <w:rFonts w:ascii="Cambria Math" w:eastAsiaTheme="minorEastAsia" w:hAnsi="Cambria Math" w:cs="Times New Roman"/>
            <w:color w:val="000000" w:themeColor="text1"/>
            <w:sz w:val="28"/>
            <w:szCs w:val="28"/>
          </w:rPr>
          <m:t>D</m:t>
        </m:r>
      </m:oMath>
      <w:r w:rsidRPr="00635FEE">
        <w:rPr>
          <w:rFonts w:ascii="Times New Roman" w:eastAsiaTheme="minorEastAsia" w:hAnsi="Times New Roman" w:cs="Times New Roman"/>
          <w:color w:val="000000" w:themeColor="text1"/>
          <w:sz w:val="28"/>
          <w:szCs w:val="28"/>
        </w:rPr>
        <w:t xml:space="preserve"> (*)</w:t>
      </w:r>
    </w:p>
    <w:p w:rsidR="00782F0A" w:rsidRPr="003A5D27" w:rsidRDefault="00782F0A" w:rsidP="003B7212">
      <w:pPr>
        <w:pStyle w:val="ListParagraph"/>
        <w:numPr>
          <w:ilvl w:val="0"/>
          <w:numId w:val="17"/>
        </w:numPr>
        <w:jc w:val="both"/>
        <w:rPr>
          <w:rFonts w:ascii="Times New Roman" w:eastAsiaTheme="minorEastAsia" w:hAnsi="Times New Roman" w:cs="Times New Roman"/>
          <w:b/>
          <w:color w:val="000000" w:themeColor="text1"/>
          <w:sz w:val="28"/>
          <w:szCs w:val="28"/>
        </w:rPr>
      </w:pPr>
      <w:r w:rsidRPr="003A5D27">
        <w:rPr>
          <w:rFonts w:ascii="Times New Roman" w:eastAsiaTheme="minorEastAsia" w:hAnsi="Times New Roman" w:cs="Times New Roman"/>
          <w:b/>
          <w:color w:val="000000" w:themeColor="text1"/>
          <w:sz w:val="28"/>
          <w:szCs w:val="28"/>
        </w:rPr>
        <w:t>Đồ thị giá trị doanh nghiệp</w:t>
      </w:r>
    </w:p>
    <w:p w:rsidR="00CC6793" w:rsidRPr="00CC6793" w:rsidRDefault="001E6FE5" w:rsidP="00CC6793">
      <w:pPr>
        <w:pStyle w:val="Heading1"/>
        <w:rPr>
          <w:rFonts w:eastAsiaTheme="minorEastAsia"/>
        </w:rPr>
      </w:pPr>
      <w:bookmarkStart w:id="22" w:name="_Toc431586446"/>
      <w:bookmarkStart w:id="23" w:name="_Toc431586462"/>
      <w:bookmarkStart w:id="24" w:name="_Toc431661056"/>
      <w:bookmarkStart w:id="25" w:name="_Toc431663015"/>
      <w:bookmarkStart w:id="26" w:name="_Toc431663062"/>
      <w:bookmarkStart w:id="27" w:name="_Toc431663093"/>
      <w:bookmarkStart w:id="28" w:name="_Toc431663230"/>
      <w:r>
        <w:rPr>
          <w:rFonts w:eastAsiaTheme="minorEastAsia"/>
          <w:noProof/>
          <w:lang w:val="en-GB" w:eastAsia="en-GB"/>
        </w:rPr>
        <w:pict>
          <v:group id="_x0000_s1198" style="position:absolute;margin-left:-35.25pt;margin-top:9pt;width:501.75pt;height:254.25pt;z-index:251738112" coordorigin="675,4800" coordsize="10035,5085">
            <v:shape id="_x0000_s1193" type="#_x0000_t202" style="position:absolute;left:675;top:4800;width:3660;height:522" stroked="f">
              <v:textbox style="mso-next-textbox:#_x0000_s1193">
                <w:txbxContent>
                  <w:p w:rsidR="001E6FE5" w:rsidRPr="00DB69AD" w:rsidRDefault="001E6FE5" w:rsidP="00CC6793">
                    <w:pPr>
                      <w:jc w:val="center"/>
                      <w:rPr>
                        <w:rFonts w:ascii="Times New Roman" w:hAnsi="Times New Roman" w:cs="Times New Roman"/>
                        <w:sz w:val="28"/>
                        <w:szCs w:val="28"/>
                      </w:rPr>
                    </w:pPr>
                    <w:r w:rsidRPr="00DB69AD">
                      <w:rPr>
                        <w:rFonts w:ascii="Times New Roman" w:hAnsi="Times New Roman" w:cs="Times New Roman"/>
                        <w:sz w:val="28"/>
                        <w:szCs w:val="28"/>
                      </w:rPr>
                      <w:t>Giá trị thị trường của DN</w:t>
                    </w:r>
                  </w:p>
                  <w:p w:rsidR="001E6FE5" w:rsidRDefault="001E6FE5" w:rsidP="00CC6793">
                    <w:pPr>
                      <w:pStyle w:val="Heading2"/>
                    </w:pPr>
                  </w:p>
                </w:txbxContent>
              </v:textbox>
            </v:shape>
            <v:shape id="_x0000_s1194" type="#_x0000_t202" style="position:absolute;left:2745;top:6180;width:2775;height:900" stroked="f">
              <v:textbox style="mso-next-textbox:#_x0000_s1194">
                <w:txbxContent>
                  <w:p w:rsidR="001E6FE5" w:rsidRPr="00DB69AD" w:rsidRDefault="001E6FE5" w:rsidP="00467974">
                    <w:pPr>
                      <w:rPr>
                        <w:rFonts w:ascii="Times New Roman" w:hAnsi="Times New Roman" w:cs="Times New Roman"/>
                        <w:sz w:val="28"/>
                        <w:szCs w:val="28"/>
                      </w:rPr>
                    </w:pPr>
                    <w:r w:rsidRPr="00DB69AD">
                      <w:rPr>
                        <w:rFonts w:ascii="Times New Roman" w:hAnsi="Times New Roman" w:cs="Times New Roman"/>
                        <w:sz w:val="28"/>
                        <w:szCs w:val="28"/>
                      </w:rPr>
                      <w:t>Giá trị thị trường của DN có sử dụng nợ</w:t>
                    </w:r>
                  </w:p>
                  <w:p w:rsidR="001E6FE5" w:rsidRDefault="001E6FE5" w:rsidP="00CC6793">
                    <w:pPr>
                      <w:pStyle w:val="Heading1"/>
                    </w:pPr>
                  </w:p>
                </w:txbxContent>
              </v:textbox>
            </v:shape>
            <v:shape id="_x0000_s1197" type="#_x0000_t202" style="position:absolute;left:8220;top:9375;width:2490;height:510" stroked="f">
              <v:textbox style="mso-next-textbox:#_x0000_s1197">
                <w:txbxContent>
                  <w:p w:rsidR="001E6FE5" w:rsidRPr="00DB69AD" w:rsidRDefault="001E6FE5" w:rsidP="00467974">
                    <w:pPr>
                      <w:rPr>
                        <w:rFonts w:ascii="Times New Roman" w:hAnsi="Times New Roman" w:cs="Times New Roman"/>
                        <w:sz w:val="28"/>
                        <w:szCs w:val="28"/>
                      </w:rPr>
                    </w:pPr>
                    <w:r w:rsidRPr="00DB69AD">
                      <w:rPr>
                        <w:rFonts w:ascii="Times New Roman" w:hAnsi="Times New Roman" w:cs="Times New Roman"/>
                        <w:sz w:val="28"/>
                        <w:szCs w:val="28"/>
                      </w:rPr>
                      <w:t>Số lượng nợ (D)</w:t>
                    </w:r>
                  </w:p>
                  <w:p w:rsidR="001E6FE5" w:rsidRDefault="001E6FE5" w:rsidP="00CC6793">
                    <w:pPr>
                      <w:pStyle w:val="Heading1"/>
                    </w:pPr>
                  </w:p>
                </w:txbxContent>
              </v:textbox>
            </v:shape>
          </v:group>
        </w:pict>
      </w:r>
      <w:bookmarkEnd w:id="22"/>
      <w:bookmarkEnd w:id="23"/>
      <w:bookmarkEnd w:id="24"/>
      <w:bookmarkEnd w:id="25"/>
      <w:bookmarkEnd w:id="26"/>
      <w:bookmarkEnd w:id="27"/>
      <w:bookmarkEnd w:id="28"/>
    </w:p>
    <w:p w:rsidR="00782F0A" w:rsidRPr="00782F0A" w:rsidRDefault="001E6FE5" w:rsidP="00782F0A">
      <w:pPr>
        <w:ind w:left="360"/>
        <w:jc w:val="both"/>
        <w:rPr>
          <w:rFonts w:ascii="Times New Roman" w:eastAsiaTheme="minorEastAsia" w:hAnsi="Times New Roman" w:cs="Times New Roman"/>
          <w:b/>
          <w:color w:val="000000" w:themeColor="text1"/>
          <w:sz w:val="28"/>
          <w:szCs w:val="28"/>
        </w:rPr>
      </w:pPr>
      <w:r>
        <w:rPr>
          <w:rFonts w:ascii="Times New Roman" w:eastAsiaTheme="minorEastAsia" w:hAnsi="Times New Roman" w:cs="Times New Roman"/>
          <w:b/>
          <w:noProof/>
          <w:color w:val="000000" w:themeColor="text1"/>
          <w:sz w:val="28"/>
          <w:szCs w:val="28"/>
          <w:lang w:val="en-GB" w:eastAsia="en-GB"/>
        </w:rPr>
        <w:pict>
          <v:shape id="_x0000_s1195" type="#_x0000_t202" style="position:absolute;left:0;text-align:left;margin-left:191.25pt;margin-top:96.15pt;width:134.25pt;height:41.25pt;z-index:-251581440" stroked="f">
            <v:textbox style="mso-next-textbox:#_x0000_s1195">
              <w:txbxContent>
                <w:p w:rsidR="001E6FE5" w:rsidRPr="00DB69AD" w:rsidRDefault="001E6FE5" w:rsidP="00467974">
                  <w:pPr>
                    <w:jc w:val="center"/>
                    <w:rPr>
                      <w:rFonts w:ascii="Times New Roman" w:hAnsi="Times New Roman" w:cs="Times New Roman"/>
                      <w:sz w:val="28"/>
                      <w:szCs w:val="28"/>
                    </w:rPr>
                  </w:pPr>
                  <w:r>
                    <w:rPr>
                      <w:rFonts w:ascii="Times New Roman" w:hAnsi="Times New Roman" w:cs="Times New Roman"/>
                      <w:sz w:val="28"/>
                      <w:szCs w:val="28"/>
                    </w:rPr>
                    <w:t>H</w:t>
                  </w:r>
                  <w:r w:rsidRPr="00DB69AD">
                    <w:rPr>
                      <w:rFonts w:ascii="Times New Roman" w:hAnsi="Times New Roman" w:cs="Times New Roman"/>
                      <w:sz w:val="28"/>
                      <w:szCs w:val="28"/>
                    </w:rPr>
                    <w:t>iện giá của tấm chắn thuế</w:t>
                  </w:r>
                </w:p>
                <w:p w:rsidR="001E6FE5" w:rsidRDefault="001E6FE5" w:rsidP="00CC6793">
                  <w:pPr>
                    <w:pStyle w:val="Heading1"/>
                  </w:pPr>
                </w:p>
              </w:txbxContent>
            </v:textbox>
          </v:shape>
        </w:pict>
      </w:r>
      <w:r>
        <w:rPr>
          <w:rFonts w:ascii="Times New Roman" w:eastAsiaTheme="minorEastAsia" w:hAnsi="Times New Roman" w:cs="Times New Roman"/>
          <w:b/>
          <w:noProof/>
          <w:color w:val="000000" w:themeColor="text1"/>
          <w:sz w:val="28"/>
          <w:szCs w:val="28"/>
          <w:lang w:val="en-GB" w:eastAsia="en-GB"/>
        </w:rPr>
        <w:pict>
          <v:shape id="_x0000_s1196" type="#_x0000_t202" style="position:absolute;left:0;text-align:left;margin-left:84.75pt;margin-top:149.4pt;width:297.2pt;height:30pt;z-index:-251580416" stroked="f">
            <v:textbox style="mso-next-textbox:#_x0000_s1196">
              <w:txbxContent>
                <w:p w:rsidR="001E6FE5" w:rsidRPr="00DB69AD" w:rsidRDefault="001E6FE5" w:rsidP="00467974">
                  <w:pPr>
                    <w:rPr>
                      <w:rFonts w:ascii="Times New Roman" w:hAnsi="Times New Roman" w:cs="Times New Roman"/>
                      <w:sz w:val="28"/>
                      <w:szCs w:val="28"/>
                    </w:rPr>
                  </w:pPr>
                  <w:r w:rsidRPr="00DB69AD">
                    <w:rPr>
                      <w:rFonts w:ascii="Times New Roman" w:hAnsi="Times New Roman" w:cs="Times New Roman"/>
                      <w:sz w:val="28"/>
                      <w:szCs w:val="28"/>
                    </w:rPr>
                    <w:t>Giá trị thị trường của DN không sử dụng nợ</w:t>
                  </w:r>
                </w:p>
                <w:p w:rsidR="001E6FE5" w:rsidRDefault="001E6FE5" w:rsidP="00CC6793">
                  <w:pPr>
                    <w:pStyle w:val="Heading1"/>
                  </w:pPr>
                </w:p>
              </w:txbxContent>
            </v:textbox>
          </v:shape>
        </w:pict>
      </w:r>
      <w:r>
        <w:rPr>
          <w:rFonts w:ascii="Times New Roman" w:eastAsiaTheme="minorEastAsia" w:hAnsi="Times New Roman" w:cs="Times New Roman"/>
          <w:b/>
          <w:color w:val="000000" w:themeColor="text1"/>
          <w:sz w:val="28"/>
          <w:szCs w:val="28"/>
        </w:rPr>
      </w:r>
      <w:r>
        <w:rPr>
          <w:rFonts w:ascii="Times New Roman" w:eastAsiaTheme="minorEastAsia" w:hAnsi="Times New Roman" w:cs="Times New Roman"/>
          <w:b/>
          <w:color w:val="000000" w:themeColor="text1"/>
          <w:sz w:val="28"/>
          <w:szCs w:val="28"/>
        </w:rPr>
        <w:pict>
          <v:group id="Group 11" o:spid="_x0000_s1185" style="width:374.25pt;height:200.25pt;mso-position-horizontal-relative:char;mso-position-vertical-relative:line" coordsize="35433,21907">
            <v:shape id="Straight Arrow Connector 1" o:spid="_x0000_s1186" type="#_x0000_t32" style="position:absolute;width:0;height:21907;flip:y;visibility:visible;mso-wrap-style:square" o:connectortype="straight" strokecolor="black [3213]">
              <v:stroke endarrow="open"/>
            </v:shape>
            <v:shape id="Straight Arrow Connector 2" o:spid="_x0000_s1187" type="#_x0000_t32" style="position:absolute;top:21907;width:35433;height:0;visibility:visible;mso-wrap-style:square" o:connectortype="straight" strokecolor="black [3040]">
              <v:stroke endarrow="open"/>
            </v:shape>
            <v:line id="Straight Connector 3" o:spid="_x0000_s1188" style="position:absolute;flip:y;visibility:visible;mso-wrap-style:square" from="0,15049" to="34385,15144" o:connectortype="straight" strokecolor="black [3040]"/>
            <v:line id="Straight Connector 4" o:spid="_x0000_s1189" style="position:absolute;flip:y;visibility:visible;mso-wrap-style:square" from="0,5715" to="34385,15049" o:connectortype="straight" strokecolor="black [3040]"/>
            <v:shape id="Straight Arrow Connector 5" o:spid="_x0000_s1190" type="#_x0000_t32" style="position:absolute;left:15906;top:10763;width:96;height:4381;visibility:visible;mso-wrap-style:square" o:connectortype="straight" strokecolor="black [3040]">
              <v:stroke startarrow="open" endarrow="open"/>
            </v:shape>
            <w10:wrap type="none"/>
            <w10:anchorlock/>
          </v:group>
        </w:pict>
      </w:r>
    </w:p>
    <w:p w:rsidR="00CC6793" w:rsidRDefault="00CC6793" w:rsidP="00CC6793">
      <w:pPr>
        <w:jc w:val="both"/>
        <w:rPr>
          <w:rFonts w:ascii="Times New Roman" w:eastAsiaTheme="minorEastAsia" w:hAnsi="Times New Roman" w:cs="Times New Roman"/>
          <w:b/>
          <w:color w:val="000000" w:themeColor="text1"/>
          <w:sz w:val="28"/>
          <w:szCs w:val="28"/>
          <w:u w:val="single"/>
        </w:rPr>
      </w:pPr>
    </w:p>
    <w:p w:rsidR="00491FAA" w:rsidRPr="00AA2F99" w:rsidRDefault="00635FEE" w:rsidP="00AA2F99">
      <w:pPr>
        <w:ind w:firstLine="360"/>
        <w:jc w:val="both"/>
        <w:rPr>
          <w:rFonts w:ascii="Times New Roman" w:eastAsiaTheme="minorEastAsia" w:hAnsi="Times New Roman" w:cs="Times New Roman"/>
          <w:color w:val="000000" w:themeColor="text1"/>
          <w:sz w:val="28"/>
          <w:szCs w:val="28"/>
        </w:rPr>
      </w:pPr>
      <w:r w:rsidRPr="00635FEE">
        <w:rPr>
          <w:rFonts w:ascii="Times New Roman" w:eastAsiaTheme="minorEastAsia" w:hAnsi="Times New Roman" w:cs="Times New Roman"/>
          <w:b/>
          <w:color w:val="000000" w:themeColor="text1"/>
          <w:sz w:val="28"/>
          <w:szCs w:val="28"/>
          <w:u w:val="single"/>
        </w:rPr>
        <w:lastRenderedPageBreak/>
        <w:t>Ví dụ</w:t>
      </w:r>
      <w:r w:rsidR="00491FAA">
        <w:rPr>
          <w:rFonts w:ascii="Times New Roman" w:eastAsiaTheme="minorEastAsia" w:hAnsi="Times New Roman" w:cs="Times New Roman"/>
          <w:color w:val="000000" w:themeColor="text1"/>
          <w:sz w:val="28"/>
          <w:szCs w:val="28"/>
          <w:u w:val="single"/>
        </w:rPr>
        <w:t>:</w:t>
      </w:r>
      <w:r w:rsidR="003A5D27">
        <w:rPr>
          <w:rFonts w:ascii="Times New Roman" w:eastAsiaTheme="minorEastAsia" w:hAnsi="Times New Roman" w:cs="Times New Roman"/>
          <w:color w:val="000000" w:themeColor="text1"/>
          <w:sz w:val="28"/>
          <w:szCs w:val="28"/>
          <w:u w:val="single"/>
        </w:rPr>
        <w:t xml:space="preserve"> </w:t>
      </w:r>
      <w:r w:rsidR="00491FAA">
        <w:rPr>
          <w:rFonts w:ascii="Times New Roman" w:eastAsiaTheme="minorEastAsia" w:hAnsi="Times New Roman" w:cs="Times New Roman"/>
          <w:color w:val="000000" w:themeColor="text1"/>
          <w:sz w:val="28"/>
          <w:szCs w:val="28"/>
        </w:rPr>
        <w:t>Tại 2 công ty giống nhau về mọi mặt, có cùng mức độ rủi ro kinh doanh và chỉ khác nhau ở cấu trúc vố</w:t>
      </w:r>
      <w:r w:rsidR="00697455">
        <w:rPr>
          <w:rFonts w:ascii="Times New Roman" w:eastAsiaTheme="minorEastAsia" w:hAnsi="Times New Roman" w:cs="Times New Roman"/>
          <w:color w:val="000000" w:themeColor="text1"/>
          <w:sz w:val="28"/>
          <w:szCs w:val="28"/>
        </w:rPr>
        <w:t>n. Tình hình tài chính được thể hiện qua bảng sau:</w:t>
      </w:r>
      <w:r w:rsidR="00782F0A">
        <w:rPr>
          <w:rFonts w:ascii="Times New Roman" w:eastAsiaTheme="minorEastAsia" w:hAnsi="Times New Roman" w:cs="Times New Roman"/>
          <w:color w:val="000000" w:themeColor="text1"/>
          <w:sz w:val="28"/>
          <w:szCs w:val="28"/>
        </w:rPr>
        <w:t xml:space="preserve"> (ĐVT: triệu đồng)</w:t>
      </w:r>
    </w:p>
    <w:tbl>
      <w:tblPr>
        <w:tblStyle w:val="TableGrid"/>
        <w:tblW w:w="0" w:type="auto"/>
        <w:tblLook w:val="04A0" w:firstRow="1" w:lastRow="0" w:firstColumn="1" w:lastColumn="0" w:noHBand="0" w:noVBand="1"/>
      </w:tblPr>
      <w:tblGrid>
        <w:gridCol w:w="5020"/>
        <w:gridCol w:w="2029"/>
        <w:gridCol w:w="2087"/>
      </w:tblGrid>
      <w:tr w:rsidR="00491FAA" w:rsidRPr="00635FEE" w:rsidTr="00381204">
        <w:trPr>
          <w:trHeight w:val="361"/>
        </w:trPr>
        <w:tc>
          <w:tcPr>
            <w:tcW w:w="5020" w:type="dxa"/>
          </w:tcPr>
          <w:p w:rsidR="00491FAA" w:rsidRPr="00635FEE" w:rsidRDefault="00491FAA" w:rsidP="00381204">
            <w:pPr>
              <w:jc w:val="both"/>
              <w:rPr>
                <w:rFonts w:ascii="Times New Roman" w:hAnsi="Times New Roman" w:cs="Times New Roman"/>
                <w:sz w:val="28"/>
                <w:szCs w:val="28"/>
              </w:rPr>
            </w:pPr>
            <w:r w:rsidRPr="00635FEE">
              <w:rPr>
                <w:rFonts w:ascii="Times New Roman" w:hAnsi="Times New Roman" w:cs="Times New Roman"/>
                <w:sz w:val="28"/>
                <w:szCs w:val="28"/>
              </w:rPr>
              <w:t>Chỉ tiêu</w:t>
            </w:r>
          </w:p>
        </w:tc>
        <w:tc>
          <w:tcPr>
            <w:tcW w:w="2029" w:type="dxa"/>
          </w:tcPr>
          <w:p w:rsidR="00491FAA" w:rsidRPr="00635FEE" w:rsidRDefault="00491FAA" w:rsidP="00381204">
            <w:pPr>
              <w:jc w:val="both"/>
              <w:rPr>
                <w:rFonts w:ascii="Times New Roman" w:hAnsi="Times New Roman" w:cs="Times New Roman"/>
                <w:sz w:val="28"/>
                <w:szCs w:val="28"/>
              </w:rPr>
            </w:pPr>
            <w:r w:rsidRPr="00635FEE">
              <w:rPr>
                <w:rFonts w:ascii="Times New Roman" w:hAnsi="Times New Roman" w:cs="Times New Roman"/>
                <w:sz w:val="28"/>
                <w:szCs w:val="28"/>
              </w:rPr>
              <w:t>Công ty</w:t>
            </w:r>
            <w:r w:rsidRPr="00635FEE">
              <w:rPr>
                <w:rFonts w:ascii="Times New Roman" w:hAnsi="Times New Roman" w:cs="Times New Roman"/>
                <w:sz w:val="28"/>
                <w:szCs w:val="28"/>
              </w:rPr>
              <w:br/>
              <w:t>H</w:t>
            </w:r>
          </w:p>
        </w:tc>
        <w:tc>
          <w:tcPr>
            <w:tcW w:w="2087" w:type="dxa"/>
          </w:tcPr>
          <w:p w:rsidR="00491FAA" w:rsidRPr="00635FEE" w:rsidRDefault="00491FAA" w:rsidP="00381204">
            <w:pPr>
              <w:jc w:val="both"/>
              <w:rPr>
                <w:rFonts w:ascii="Times New Roman" w:hAnsi="Times New Roman" w:cs="Times New Roman"/>
                <w:sz w:val="28"/>
                <w:szCs w:val="28"/>
              </w:rPr>
            </w:pPr>
            <w:r w:rsidRPr="00635FEE">
              <w:rPr>
                <w:rFonts w:ascii="Times New Roman" w:hAnsi="Times New Roman" w:cs="Times New Roman"/>
                <w:sz w:val="28"/>
                <w:szCs w:val="28"/>
              </w:rPr>
              <w:t>Công ty</w:t>
            </w:r>
            <w:r w:rsidRPr="00635FEE">
              <w:rPr>
                <w:rFonts w:ascii="Times New Roman" w:hAnsi="Times New Roman" w:cs="Times New Roman"/>
                <w:sz w:val="28"/>
                <w:szCs w:val="28"/>
              </w:rPr>
              <w:br/>
              <w:t>P</w:t>
            </w:r>
          </w:p>
        </w:tc>
      </w:tr>
      <w:tr w:rsidR="00491FAA" w:rsidRPr="00635FEE" w:rsidTr="00381204">
        <w:trPr>
          <w:trHeight w:val="512"/>
        </w:trPr>
        <w:tc>
          <w:tcPr>
            <w:tcW w:w="5020" w:type="dxa"/>
          </w:tcPr>
          <w:p w:rsidR="00491FAA" w:rsidRPr="00635FEE" w:rsidRDefault="00491FAA" w:rsidP="00381204">
            <w:pPr>
              <w:jc w:val="both"/>
              <w:rPr>
                <w:rFonts w:ascii="Times New Roman" w:hAnsi="Times New Roman" w:cs="Times New Roman"/>
                <w:sz w:val="28"/>
                <w:szCs w:val="28"/>
              </w:rPr>
            </w:pPr>
            <w:r w:rsidRPr="00635FEE">
              <w:rPr>
                <w:rFonts w:ascii="Times New Roman" w:hAnsi="Times New Roman" w:cs="Times New Roman"/>
                <w:sz w:val="28"/>
                <w:szCs w:val="28"/>
              </w:rPr>
              <w:t>Vốn chủ sở hữu</w:t>
            </w:r>
          </w:p>
        </w:tc>
        <w:tc>
          <w:tcPr>
            <w:tcW w:w="2029" w:type="dxa"/>
          </w:tcPr>
          <w:p w:rsidR="00491FAA" w:rsidRPr="00635FEE" w:rsidRDefault="00697455" w:rsidP="00381204">
            <w:pPr>
              <w:jc w:val="both"/>
              <w:rPr>
                <w:rFonts w:ascii="Times New Roman" w:hAnsi="Times New Roman" w:cs="Times New Roman"/>
                <w:sz w:val="28"/>
                <w:szCs w:val="28"/>
              </w:rPr>
            </w:pPr>
            <w:r>
              <w:rPr>
                <w:rFonts w:ascii="Times New Roman" w:hAnsi="Times New Roman" w:cs="Times New Roman"/>
                <w:sz w:val="28"/>
                <w:szCs w:val="28"/>
              </w:rPr>
              <w:t>7</w:t>
            </w:r>
            <w:r w:rsidR="00491FAA" w:rsidRPr="00635FEE">
              <w:rPr>
                <w:rFonts w:ascii="Times New Roman" w:hAnsi="Times New Roman" w:cs="Times New Roman"/>
                <w:sz w:val="28"/>
                <w:szCs w:val="28"/>
              </w:rPr>
              <w:t>.000</w:t>
            </w:r>
          </w:p>
        </w:tc>
        <w:tc>
          <w:tcPr>
            <w:tcW w:w="2087" w:type="dxa"/>
          </w:tcPr>
          <w:p w:rsidR="00491FAA" w:rsidRPr="00635FEE" w:rsidRDefault="00697455" w:rsidP="00381204">
            <w:pPr>
              <w:jc w:val="both"/>
              <w:rPr>
                <w:rFonts w:ascii="Times New Roman" w:hAnsi="Times New Roman" w:cs="Times New Roman"/>
                <w:sz w:val="28"/>
                <w:szCs w:val="28"/>
              </w:rPr>
            </w:pPr>
            <w:r>
              <w:rPr>
                <w:rFonts w:ascii="Times New Roman" w:hAnsi="Times New Roman" w:cs="Times New Roman"/>
                <w:sz w:val="28"/>
                <w:szCs w:val="28"/>
              </w:rPr>
              <w:t>4</w:t>
            </w:r>
            <w:r w:rsidR="00491FAA" w:rsidRPr="00635FEE">
              <w:rPr>
                <w:rFonts w:ascii="Times New Roman" w:hAnsi="Times New Roman" w:cs="Times New Roman"/>
                <w:sz w:val="28"/>
                <w:szCs w:val="28"/>
              </w:rPr>
              <w:t>.000</w:t>
            </w:r>
          </w:p>
        </w:tc>
      </w:tr>
      <w:tr w:rsidR="00491FAA" w:rsidRPr="00635FEE" w:rsidTr="00381204">
        <w:trPr>
          <w:trHeight w:val="548"/>
        </w:trPr>
        <w:tc>
          <w:tcPr>
            <w:tcW w:w="5020" w:type="dxa"/>
          </w:tcPr>
          <w:p w:rsidR="00491FAA" w:rsidRPr="00635FEE" w:rsidRDefault="00491FAA" w:rsidP="00381204">
            <w:pPr>
              <w:jc w:val="both"/>
              <w:rPr>
                <w:rFonts w:ascii="Times New Roman" w:hAnsi="Times New Roman" w:cs="Times New Roman"/>
                <w:sz w:val="28"/>
                <w:szCs w:val="28"/>
              </w:rPr>
            </w:pPr>
            <w:r w:rsidRPr="00635FEE">
              <w:rPr>
                <w:rFonts w:ascii="Times New Roman" w:hAnsi="Times New Roman" w:cs="Times New Roman"/>
                <w:sz w:val="28"/>
                <w:szCs w:val="28"/>
              </w:rPr>
              <w:t>Chi phí sử dụng VCSH (</w:t>
            </w:r>
            <m:oMath>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e</m:t>
                  </m:r>
                </m:sub>
              </m:sSub>
            </m:oMath>
            <w:r w:rsidRPr="00635FEE">
              <w:rPr>
                <w:rFonts w:ascii="Times New Roman" w:hAnsi="Times New Roman" w:cs="Times New Roman"/>
                <w:sz w:val="28"/>
                <w:szCs w:val="28"/>
              </w:rPr>
              <w:t>)</w:t>
            </w:r>
          </w:p>
        </w:tc>
        <w:tc>
          <w:tcPr>
            <w:tcW w:w="2029" w:type="dxa"/>
          </w:tcPr>
          <w:p w:rsidR="00491FAA" w:rsidRPr="00635FEE" w:rsidRDefault="00347A48" w:rsidP="00381204">
            <w:pPr>
              <w:jc w:val="both"/>
              <w:rPr>
                <w:rFonts w:ascii="Times New Roman" w:hAnsi="Times New Roman" w:cs="Times New Roman"/>
                <w:sz w:val="28"/>
                <w:szCs w:val="28"/>
              </w:rPr>
            </w:pPr>
            <w:r>
              <w:rPr>
                <w:rFonts w:ascii="Times New Roman" w:hAnsi="Times New Roman" w:cs="Times New Roman"/>
                <w:sz w:val="28"/>
                <w:szCs w:val="28"/>
              </w:rPr>
              <w:t>11.14</w:t>
            </w:r>
            <w:r w:rsidR="00491FAA" w:rsidRPr="00635FEE">
              <w:rPr>
                <w:rFonts w:ascii="Times New Roman" w:hAnsi="Times New Roman" w:cs="Times New Roman"/>
                <w:sz w:val="28"/>
                <w:szCs w:val="28"/>
              </w:rPr>
              <w:t>%</w:t>
            </w:r>
          </w:p>
        </w:tc>
        <w:tc>
          <w:tcPr>
            <w:tcW w:w="2087" w:type="dxa"/>
          </w:tcPr>
          <w:p w:rsidR="00491FAA" w:rsidRPr="00635FEE" w:rsidRDefault="00A760D2" w:rsidP="00381204">
            <w:pPr>
              <w:jc w:val="both"/>
              <w:rPr>
                <w:rFonts w:ascii="Times New Roman" w:hAnsi="Times New Roman" w:cs="Times New Roman"/>
                <w:sz w:val="28"/>
                <w:szCs w:val="28"/>
              </w:rPr>
            </w:pPr>
            <w:r>
              <w:rPr>
                <w:rFonts w:ascii="Times New Roman" w:hAnsi="Times New Roman" w:cs="Times New Roman"/>
                <w:sz w:val="28"/>
                <w:szCs w:val="28"/>
              </w:rPr>
              <w:t>14.83</w:t>
            </w:r>
            <w:r w:rsidR="00491FAA" w:rsidRPr="00635FEE">
              <w:rPr>
                <w:rFonts w:ascii="Times New Roman" w:hAnsi="Times New Roman" w:cs="Times New Roman"/>
                <w:sz w:val="28"/>
                <w:szCs w:val="28"/>
              </w:rPr>
              <w:t>%</w:t>
            </w:r>
          </w:p>
          <w:p w:rsidR="00491FAA" w:rsidRPr="00635FEE" w:rsidRDefault="00491FAA" w:rsidP="00381204">
            <w:pPr>
              <w:jc w:val="both"/>
              <w:rPr>
                <w:rFonts w:ascii="Times New Roman" w:hAnsi="Times New Roman" w:cs="Times New Roman"/>
                <w:sz w:val="28"/>
                <w:szCs w:val="28"/>
              </w:rPr>
            </w:pPr>
          </w:p>
        </w:tc>
      </w:tr>
      <w:tr w:rsidR="00491FAA" w:rsidRPr="00635FEE" w:rsidTr="00381204">
        <w:trPr>
          <w:trHeight w:val="379"/>
        </w:trPr>
        <w:tc>
          <w:tcPr>
            <w:tcW w:w="5020" w:type="dxa"/>
          </w:tcPr>
          <w:p w:rsidR="00491FAA" w:rsidRPr="00635FEE" w:rsidRDefault="00491FAA" w:rsidP="00381204">
            <w:pPr>
              <w:jc w:val="both"/>
              <w:rPr>
                <w:rFonts w:ascii="Times New Roman" w:hAnsi="Times New Roman" w:cs="Times New Roman"/>
                <w:sz w:val="28"/>
                <w:szCs w:val="28"/>
              </w:rPr>
            </w:pPr>
            <w:r w:rsidRPr="00635FEE">
              <w:rPr>
                <w:rFonts w:ascii="Times New Roman" w:hAnsi="Times New Roman" w:cs="Times New Roman"/>
                <w:sz w:val="28"/>
                <w:szCs w:val="28"/>
              </w:rPr>
              <w:t>Nợ</w:t>
            </w:r>
          </w:p>
        </w:tc>
        <w:tc>
          <w:tcPr>
            <w:tcW w:w="2029" w:type="dxa"/>
          </w:tcPr>
          <w:p w:rsidR="00491FAA" w:rsidRPr="00635FEE" w:rsidRDefault="00491FAA" w:rsidP="00381204">
            <w:pPr>
              <w:jc w:val="both"/>
              <w:rPr>
                <w:rFonts w:ascii="Times New Roman" w:hAnsi="Times New Roman" w:cs="Times New Roman"/>
                <w:sz w:val="28"/>
                <w:szCs w:val="28"/>
              </w:rPr>
            </w:pPr>
            <w:r w:rsidRPr="00635FEE">
              <w:rPr>
                <w:rFonts w:ascii="Times New Roman" w:hAnsi="Times New Roman" w:cs="Times New Roman"/>
                <w:sz w:val="28"/>
                <w:szCs w:val="28"/>
              </w:rPr>
              <w:t>0</w:t>
            </w:r>
          </w:p>
        </w:tc>
        <w:tc>
          <w:tcPr>
            <w:tcW w:w="2087" w:type="dxa"/>
          </w:tcPr>
          <w:p w:rsidR="00491FAA" w:rsidRPr="00635FEE" w:rsidRDefault="00697455" w:rsidP="00381204">
            <w:pPr>
              <w:jc w:val="both"/>
              <w:rPr>
                <w:rFonts w:ascii="Times New Roman" w:hAnsi="Times New Roman" w:cs="Times New Roman"/>
                <w:sz w:val="28"/>
                <w:szCs w:val="28"/>
              </w:rPr>
            </w:pPr>
            <w:r>
              <w:rPr>
                <w:rFonts w:ascii="Times New Roman" w:hAnsi="Times New Roman" w:cs="Times New Roman"/>
                <w:sz w:val="28"/>
                <w:szCs w:val="28"/>
              </w:rPr>
              <w:t>3</w:t>
            </w:r>
            <w:r w:rsidR="00491FAA" w:rsidRPr="00635FEE">
              <w:rPr>
                <w:rFonts w:ascii="Times New Roman" w:hAnsi="Times New Roman" w:cs="Times New Roman"/>
                <w:sz w:val="28"/>
                <w:szCs w:val="28"/>
              </w:rPr>
              <w:t>.000</w:t>
            </w:r>
          </w:p>
        </w:tc>
      </w:tr>
      <w:tr w:rsidR="00491FAA" w:rsidRPr="00635FEE" w:rsidTr="00381204">
        <w:trPr>
          <w:trHeight w:val="361"/>
        </w:trPr>
        <w:tc>
          <w:tcPr>
            <w:tcW w:w="5020" w:type="dxa"/>
          </w:tcPr>
          <w:p w:rsidR="00491FAA" w:rsidRPr="00635FEE" w:rsidRDefault="00491FAA" w:rsidP="00381204">
            <w:pPr>
              <w:jc w:val="both"/>
              <w:rPr>
                <w:rFonts w:ascii="Times New Roman" w:hAnsi="Times New Roman" w:cs="Times New Roman"/>
                <w:sz w:val="28"/>
                <w:szCs w:val="28"/>
              </w:rPr>
            </w:pPr>
            <w:r w:rsidRPr="00635FEE">
              <w:rPr>
                <w:rFonts w:ascii="Times New Roman" w:hAnsi="Times New Roman" w:cs="Times New Roman"/>
                <w:sz w:val="28"/>
                <w:szCs w:val="28"/>
              </w:rPr>
              <w:t>Chi phí sử dụng nợ (</w:t>
            </w:r>
            <m:oMath>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d</m:t>
                  </m:r>
                </m:sub>
              </m:sSub>
            </m:oMath>
            <w:r w:rsidRPr="00635FEE">
              <w:rPr>
                <w:rFonts w:ascii="Times New Roman" w:hAnsi="Times New Roman" w:cs="Times New Roman"/>
                <w:sz w:val="28"/>
                <w:szCs w:val="28"/>
              </w:rPr>
              <w:t>)</w:t>
            </w:r>
          </w:p>
        </w:tc>
        <w:tc>
          <w:tcPr>
            <w:tcW w:w="2029" w:type="dxa"/>
          </w:tcPr>
          <w:p w:rsidR="00491FAA" w:rsidRPr="00635FEE" w:rsidRDefault="00491FAA" w:rsidP="00381204">
            <w:pPr>
              <w:jc w:val="both"/>
              <w:rPr>
                <w:rFonts w:ascii="Times New Roman" w:hAnsi="Times New Roman" w:cs="Times New Roman"/>
                <w:sz w:val="28"/>
                <w:szCs w:val="28"/>
              </w:rPr>
            </w:pPr>
            <w:r w:rsidRPr="00635FEE">
              <w:rPr>
                <w:rFonts w:ascii="Times New Roman" w:hAnsi="Times New Roman" w:cs="Times New Roman"/>
                <w:sz w:val="28"/>
                <w:szCs w:val="28"/>
              </w:rPr>
              <w:t>0</w:t>
            </w:r>
          </w:p>
        </w:tc>
        <w:tc>
          <w:tcPr>
            <w:tcW w:w="2087" w:type="dxa"/>
          </w:tcPr>
          <w:p w:rsidR="00491FAA" w:rsidRPr="00635FEE" w:rsidRDefault="00491FAA" w:rsidP="00381204">
            <w:pPr>
              <w:jc w:val="both"/>
              <w:rPr>
                <w:rFonts w:ascii="Times New Roman" w:hAnsi="Times New Roman" w:cs="Times New Roman"/>
                <w:sz w:val="28"/>
                <w:szCs w:val="28"/>
              </w:rPr>
            </w:pPr>
            <w:r w:rsidRPr="00635FEE">
              <w:rPr>
                <w:rFonts w:ascii="Times New Roman" w:hAnsi="Times New Roman" w:cs="Times New Roman"/>
                <w:sz w:val="28"/>
                <w:szCs w:val="28"/>
              </w:rPr>
              <w:t>8%</w:t>
            </w:r>
          </w:p>
        </w:tc>
      </w:tr>
      <w:tr w:rsidR="00491FAA" w:rsidRPr="00635FEE" w:rsidTr="00381204">
        <w:trPr>
          <w:trHeight w:val="361"/>
        </w:trPr>
        <w:tc>
          <w:tcPr>
            <w:tcW w:w="5020" w:type="dxa"/>
          </w:tcPr>
          <w:p w:rsidR="00491FAA" w:rsidRPr="00635FEE" w:rsidRDefault="00491FAA" w:rsidP="00381204">
            <w:pPr>
              <w:jc w:val="both"/>
              <w:rPr>
                <w:rFonts w:ascii="Times New Roman" w:hAnsi="Times New Roman" w:cs="Times New Roman"/>
                <w:sz w:val="28"/>
                <w:szCs w:val="28"/>
              </w:rPr>
            </w:pPr>
            <w:r w:rsidRPr="00635FEE">
              <w:rPr>
                <w:rFonts w:ascii="Times New Roman" w:hAnsi="Times New Roman" w:cs="Times New Roman"/>
                <w:sz w:val="28"/>
                <w:szCs w:val="28"/>
              </w:rPr>
              <w:t>Lãi trước thuế và lãi vay (EBIT)</w:t>
            </w:r>
          </w:p>
        </w:tc>
        <w:tc>
          <w:tcPr>
            <w:tcW w:w="2029" w:type="dxa"/>
          </w:tcPr>
          <w:p w:rsidR="00491FAA" w:rsidRPr="00635FEE" w:rsidRDefault="00491FAA" w:rsidP="00381204">
            <w:pPr>
              <w:jc w:val="both"/>
              <w:rPr>
                <w:rFonts w:ascii="Times New Roman" w:hAnsi="Times New Roman" w:cs="Times New Roman"/>
                <w:sz w:val="28"/>
                <w:szCs w:val="28"/>
              </w:rPr>
            </w:pPr>
            <w:r w:rsidRPr="00635FEE">
              <w:rPr>
                <w:rFonts w:ascii="Times New Roman" w:hAnsi="Times New Roman" w:cs="Times New Roman"/>
                <w:sz w:val="28"/>
                <w:szCs w:val="28"/>
              </w:rPr>
              <w:t>1.000</w:t>
            </w:r>
          </w:p>
        </w:tc>
        <w:tc>
          <w:tcPr>
            <w:tcW w:w="2087" w:type="dxa"/>
          </w:tcPr>
          <w:p w:rsidR="00491FAA" w:rsidRPr="00635FEE" w:rsidRDefault="00697455" w:rsidP="00381204">
            <w:pPr>
              <w:jc w:val="both"/>
              <w:rPr>
                <w:rFonts w:ascii="Times New Roman" w:hAnsi="Times New Roman" w:cs="Times New Roman"/>
                <w:sz w:val="28"/>
                <w:szCs w:val="28"/>
              </w:rPr>
            </w:pPr>
            <w:r>
              <w:rPr>
                <w:rFonts w:ascii="Times New Roman" w:hAnsi="Times New Roman" w:cs="Times New Roman"/>
                <w:sz w:val="28"/>
                <w:szCs w:val="28"/>
              </w:rPr>
              <w:t>1.000</w:t>
            </w:r>
          </w:p>
        </w:tc>
      </w:tr>
      <w:tr w:rsidR="00491FAA" w:rsidRPr="00635FEE" w:rsidTr="00381204">
        <w:trPr>
          <w:trHeight w:val="361"/>
        </w:trPr>
        <w:tc>
          <w:tcPr>
            <w:tcW w:w="5020" w:type="dxa"/>
          </w:tcPr>
          <w:p w:rsidR="00491FAA" w:rsidRPr="00635FEE" w:rsidRDefault="00491FAA" w:rsidP="00381204">
            <w:pPr>
              <w:jc w:val="both"/>
              <w:rPr>
                <w:rFonts w:ascii="Times New Roman" w:hAnsi="Times New Roman" w:cs="Times New Roman"/>
                <w:sz w:val="28"/>
                <w:szCs w:val="28"/>
              </w:rPr>
            </w:pPr>
            <w:r w:rsidRPr="00635FEE">
              <w:rPr>
                <w:rFonts w:ascii="Times New Roman" w:hAnsi="Times New Roman" w:cs="Times New Roman"/>
                <w:sz w:val="28"/>
                <w:szCs w:val="28"/>
              </w:rPr>
              <w:t>Lãi vay trả cho chủ nợ</w:t>
            </w:r>
          </w:p>
        </w:tc>
        <w:tc>
          <w:tcPr>
            <w:tcW w:w="2029" w:type="dxa"/>
          </w:tcPr>
          <w:p w:rsidR="00491FAA" w:rsidRPr="00635FEE" w:rsidRDefault="00491FAA" w:rsidP="00381204">
            <w:pPr>
              <w:jc w:val="both"/>
              <w:rPr>
                <w:rFonts w:ascii="Times New Roman" w:hAnsi="Times New Roman" w:cs="Times New Roman"/>
                <w:sz w:val="28"/>
                <w:szCs w:val="28"/>
              </w:rPr>
            </w:pPr>
            <w:r w:rsidRPr="00635FEE">
              <w:rPr>
                <w:rFonts w:ascii="Times New Roman" w:hAnsi="Times New Roman" w:cs="Times New Roman"/>
                <w:sz w:val="28"/>
                <w:szCs w:val="28"/>
              </w:rPr>
              <w:t>0</w:t>
            </w:r>
          </w:p>
        </w:tc>
        <w:tc>
          <w:tcPr>
            <w:tcW w:w="2087" w:type="dxa"/>
          </w:tcPr>
          <w:p w:rsidR="00491FAA" w:rsidRPr="00635FEE" w:rsidRDefault="00697455" w:rsidP="00381204">
            <w:pPr>
              <w:jc w:val="both"/>
              <w:rPr>
                <w:rFonts w:ascii="Times New Roman" w:hAnsi="Times New Roman" w:cs="Times New Roman"/>
                <w:sz w:val="28"/>
                <w:szCs w:val="28"/>
              </w:rPr>
            </w:pPr>
            <w:r>
              <w:rPr>
                <w:rFonts w:ascii="Times New Roman" w:hAnsi="Times New Roman" w:cs="Times New Roman"/>
                <w:sz w:val="28"/>
                <w:szCs w:val="28"/>
              </w:rPr>
              <w:t>240</w:t>
            </w:r>
          </w:p>
        </w:tc>
      </w:tr>
      <w:tr w:rsidR="00697455" w:rsidRPr="00635FEE" w:rsidTr="00381204">
        <w:trPr>
          <w:trHeight w:val="361"/>
        </w:trPr>
        <w:tc>
          <w:tcPr>
            <w:tcW w:w="5020" w:type="dxa"/>
          </w:tcPr>
          <w:p w:rsidR="00697455" w:rsidRPr="00635FEE" w:rsidRDefault="00697455" w:rsidP="00381204">
            <w:pPr>
              <w:jc w:val="both"/>
              <w:rPr>
                <w:rFonts w:ascii="Times New Roman" w:hAnsi="Times New Roman" w:cs="Times New Roman"/>
                <w:sz w:val="28"/>
                <w:szCs w:val="28"/>
              </w:rPr>
            </w:pPr>
            <w:r>
              <w:rPr>
                <w:rFonts w:ascii="Times New Roman" w:hAnsi="Times New Roman" w:cs="Times New Roman"/>
                <w:sz w:val="28"/>
                <w:szCs w:val="28"/>
              </w:rPr>
              <w:t>Thu nhập chịu thuế</w:t>
            </w:r>
          </w:p>
        </w:tc>
        <w:tc>
          <w:tcPr>
            <w:tcW w:w="2029" w:type="dxa"/>
          </w:tcPr>
          <w:p w:rsidR="00697455" w:rsidRDefault="00697455" w:rsidP="00381204">
            <w:pPr>
              <w:jc w:val="both"/>
              <w:rPr>
                <w:rFonts w:ascii="Times New Roman" w:hAnsi="Times New Roman" w:cs="Times New Roman"/>
                <w:sz w:val="28"/>
                <w:szCs w:val="28"/>
              </w:rPr>
            </w:pPr>
            <w:r>
              <w:rPr>
                <w:rFonts w:ascii="Times New Roman" w:hAnsi="Times New Roman" w:cs="Times New Roman"/>
                <w:sz w:val="28"/>
                <w:szCs w:val="28"/>
              </w:rPr>
              <w:t>1.000</w:t>
            </w:r>
          </w:p>
        </w:tc>
        <w:tc>
          <w:tcPr>
            <w:tcW w:w="2087" w:type="dxa"/>
          </w:tcPr>
          <w:p w:rsidR="00697455" w:rsidRDefault="00697455" w:rsidP="00381204">
            <w:pPr>
              <w:jc w:val="both"/>
              <w:rPr>
                <w:rFonts w:ascii="Times New Roman" w:hAnsi="Times New Roman" w:cs="Times New Roman"/>
                <w:sz w:val="28"/>
                <w:szCs w:val="28"/>
              </w:rPr>
            </w:pPr>
            <w:r>
              <w:rPr>
                <w:rFonts w:ascii="Times New Roman" w:hAnsi="Times New Roman" w:cs="Times New Roman"/>
                <w:sz w:val="28"/>
                <w:szCs w:val="28"/>
              </w:rPr>
              <w:t>760</w:t>
            </w:r>
          </w:p>
        </w:tc>
      </w:tr>
      <w:tr w:rsidR="00697455" w:rsidRPr="00635FEE" w:rsidTr="00381204">
        <w:trPr>
          <w:trHeight w:val="361"/>
        </w:trPr>
        <w:tc>
          <w:tcPr>
            <w:tcW w:w="5020" w:type="dxa"/>
          </w:tcPr>
          <w:p w:rsidR="00697455" w:rsidRPr="00635FEE" w:rsidRDefault="00697455" w:rsidP="00381204">
            <w:pPr>
              <w:jc w:val="both"/>
              <w:rPr>
                <w:rFonts w:ascii="Times New Roman" w:hAnsi="Times New Roman" w:cs="Times New Roman"/>
                <w:sz w:val="28"/>
                <w:szCs w:val="28"/>
              </w:rPr>
            </w:pPr>
            <w:r>
              <w:rPr>
                <w:rFonts w:ascii="Times New Roman" w:hAnsi="Times New Roman" w:cs="Times New Roman"/>
                <w:sz w:val="28"/>
                <w:szCs w:val="28"/>
              </w:rPr>
              <w:t>Thuế thu nhập doanh nghiệp (22%)</w:t>
            </w:r>
          </w:p>
        </w:tc>
        <w:tc>
          <w:tcPr>
            <w:tcW w:w="2029" w:type="dxa"/>
          </w:tcPr>
          <w:p w:rsidR="00697455" w:rsidRDefault="00697455" w:rsidP="00381204">
            <w:pPr>
              <w:jc w:val="both"/>
              <w:rPr>
                <w:rFonts w:ascii="Times New Roman" w:hAnsi="Times New Roman" w:cs="Times New Roman"/>
                <w:sz w:val="28"/>
                <w:szCs w:val="28"/>
              </w:rPr>
            </w:pPr>
            <w:r>
              <w:rPr>
                <w:rFonts w:ascii="Times New Roman" w:hAnsi="Times New Roman" w:cs="Times New Roman"/>
                <w:sz w:val="28"/>
                <w:szCs w:val="28"/>
              </w:rPr>
              <w:t>220</w:t>
            </w:r>
          </w:p>
        </w:tc>
        <w:tc>
          <w:tcPr>
            <w:tcW w:w="2087" w:type="dxa"/>
          </w:tcPr>
          <w:p w:rsidR="00697455" w:rsidRDefault="00697455" w:rsidP="00381204">
            <w:pPr>
              <w:jc w:val="both"/>
              <w:rPr>
                <w:rFonts w:ascii="Times New Roman" w:hAnsi="Times New Roman" w:cs="Times New Roman"/>
                <w:sz w:val="28"/>
                <w:szCs w:val="28"/>
              </w:rPr>
            </w:pPr>
            <w:r>
              <w:rPr>
                <w:rFonts w:ascii="Times New Roman" w:hAnsi="Times New Roman" w:cs="Times New Roman"/>
                <w:sz w:val="28"/>
                <w:szCs w:val="28"/>
              </w:rPr>
              <w:t>167</w:t>
            </w:r>
          </w:p>
        </w:tc>
      </w:tr>
      <w:tr w:rsidR="00491FAA" w:rsidRPr="00635FEE" w:rsidTr="00381204">
        <w:trPr>
          <w:trHeight w:val="361"/>
        </w:trPr>
        <w:tc>
          <w:tcPr>
            <w:tcW w:w="5020" w:type="dxa"/>
          </w:tcPr>
          <w:p w:rsidR="00491FAA" w:rsidRPr="00635FEE" w:rsidRDefault="00491FAA" w:rsidP="00381204">
            <w:pPr>
              <w:jc w:val="both"/>
              <w:rPr>
                <w:rFonts w:ascii="Times New Roman" w:hAnsi="Times New Roman" w:cs="Times New Roman"/>
                <w:sz w:val="28"/>
                <w:szCs w:val="28"/>
              </w:rPr>
            </w:pPr>
            <w:r w:rsidRPr="00635FEE">
              <w:rPr>
                <w:rFonts w:ascii="Times New Roman" w:hAnsi="Times New Roman" w:cs="Times New Roman"/>
                <w:sz w:val="28"/>
                <w:szCs w:val="28"/>
              </w:rPr>
              <w:t>Lãi chia cho cổ đông (cổ tức)</w:t>
            </w:r>
          </w:p>
        </w:tc>
        <w:tc>
          <w:tcPr>
            <w:tcW w:w="2029" w:type="dxa"/>
          </w:tcPr>
          <w:p w:rsidR="00491FAA" w:rsidRPr="00635FEE" w:rsidRDefault="00697455" w:rsidP="00381204">
            <w:pPr>
              <w:jc w:val="both"/>
              <w:rPr>
                <w:rFonts w:ascii="Times New Roman" w:hAnsi="Times New Roman" w:cs="Times New Roman"/>
                <w:sz w:val="28"/>
                <w:szCs w:val="28"/>
              </w:rPr>
            </w:pPr>
            <w:r>
              <w:rPr>
                <w:rFonts w:ascii="Times New Roman" w:hAnsi="Times New Roman" w:cs="Times New Roman"/>
                <w:sz w:val="28"/>
                <w:szCs w:val="28"/>
              </w:rPr>
              <w:t>780</w:t>
            </w:r>
          </w:p>
        </w:tc>
        <w:tc>
          <w:tcPr>
            <w:tcW w:w="2087" w:type="dxa"/>
          </w:tcPr>
          <w:p w:rsidR="00491FAA" w:rsidRPr="00635FEE" w:rsidRDefault="00697455" w:rsidP="00381204">
            <w:pPr>
              <w:jc w:val="both"/>
              <w:rPr>
                <w:rFonts w:ascii="Times New Roman" w:hAnsi="Times New Roman" w:cs="Times New Roman"/>
                <w:sz w:val="28"/>
                <w:szCs w:val="28"/>
              </w:rPr>
            </w:pPr>
            <w:r>
              <w:rPr>
                <w:rFonts w:ascii="Times New Roman" w:hAnsi="Times New Roman" w:cs="Times New Roman"/>
                <w:sz w:val="28"/>
                <w:szCs w:val="28"/>
              </w:rPr>
              <w:t>593</w:t>
            </w:r>
          </w:p>
        </w:tc>
      </w:tr>
      <w:tr w:rsidR="00491FAA" w:rsidRPr="00635FEE" w:rsidTr="00381204">
        <w:trPr>
          <w:trHeight w:val="361"/>
        </w:trPr>
        <w:tc>
          <w:tcPr>
            <w:tcW w:w="5020" w:type="dxa"/>
          </w:tcPr>
          <w:p w:rsidR="00491FAA" w:rsidRPr="00635FEE" w:rsidRDefault="00491FAA" w:rsidP="00381204">
            <w:pPr>
              <w:jc w:val="both"/>
              <w:rPr>
                <w:rFonts w:ascii="Times New Roman" w:hAnsi="Times New Roman" w:cs="Times New Roman"/>
                <w:sz w:val="28"/>
                <w:szCs w:val="28"/>
              </w:rPr>
            </w:pPr>
            <w:r w:rsidRPr="00635FEE">
              <w:rPr>
                <w:rFonts w:ascii="Times New Roman" w:hAnsi="Times New Roman" w:cs="Times New Roman"/>
                <w:sz w:val="28"/>
                <w:szCs w:val="28"/>
              </w:rPr>
              <w:t>Tổng lãi chia cho chủ sở hữu và chủ nợ</w:t>
            </w:r>
          </w:p>
        </w:tc>
        <w:tc>
          <w:tcPr>
            <w:tcW w:w="2029" w:type="dxa"/>
          </w:tcPr>
          <w:p w:rsidR="00491FAA" w:rsidRPr="00635FEE" w:rsidRDefault="00697455" w:rsidP="00381204">
            <w:pPr>
              <w:jc w:val="both"/>
              <w:rPr>
                <w:rFonts w:ascii="Times New Roman" w:hAnsi="Times New Roman" w:cs="Times New Roman"/>
                <w:b/>
                <w:sz w:val="28"/>
                <w:szCs w:val="28"/>
              </w:rPr>
            </w:pPr>
            <w:r>
              <w:rPr>
                <w:rFonts w:ascii="Times New Roman" w:hAnsi="Times New Roman" w:cs="Times New Roman"/>
                <w:b/>
                <w:sz w:val="28"/>
                <w:szCs w:val="28"/>
              </w:rPr>
              <w:t>780</w:t>
            </w:r>
          </w:p>
        </w:tc>
        <w:tc>
          <w:tcPr>
            <w:tcW w:w="2087" w:type="dxa"/>
          </w:tcPr>
          <w:p w:rsidR="00491FAA" w:rsidRPr="00635FEE" w:rsidRDefault="00697455" w:rsidP="00381204">
            <w:pPr>
              <w:jc w:val="both"/>
              <w:rPr>
                <w:rFonts w:ascii="Times New Roman" w:hAnsi="Times New Roman" w:cs="Times New Roman"/>
                <w:b/>
                <w:sz w:val="28"/>
                <w:szCs w:val="28"/>
              </w:rPr>
            </w:pPr>
            <w:r>
              <w:rPr>
                <w:rFonts w:ascii="Times New Roman" w:hAnsi="Times New Roman" w:cs="Times New Roman"/>
                <w:b/>
                <w:sz w:val="28"/>
                <w:szCs w:val="28"/>
              </w:rPr>
              <w:t>833</w:t>
            </w:r>
          </w:p>
        </w:tc>
      </w:tr>
    </w:tbl>
    <w:p w:rsidR="00782F0A" w:rsidRDefault="00782F0A" w:rsidP="00491FAA">
      <w:pPr>
        <w:jc w:val="both"/>
        <w:rPr>
          <w:rFonts w:ascii="Times New Roman" w:hAnsi="Times New Roman" w:cs="Times New Roman"/>
          <w:sz w:val="28"/>
          <w:szCs w:val="28"/>
        </w:rPr>
      </w:pPr>
    </w:p>
    <w:p w:rsidR="00476946" w:rsidRDefault="00782F0A" w:rsidP="00362109">
      <w:pPr>
        <w:ind w:firstLine="360"/>
        <w:jc w:val="both"/>
        <w:rPr>
          <w:rFonts w:ascii="Times New Roman" w:hAnsi="Times New Roman" w:cs="Times New Roman"/>
          <w:sz w:val="28"/>
          <w:szCs w:val="28"/>
        </w:rPr>
      </w:pPr>
      <w:proofErr w:type="gramStart"/>
      <w:r>
        <w:rPr>
          <w:rFonts w:ascii="Times New Roman" w:hAnsi="Times New Roman" w:cs="Times New Roman"/>
          <w:sz w:val="28"/>
          <w:szCs w:val="28"/>
        </w:rPr>
        <w:t>Dòng tiền của 2 công ty P và H chênh lệch nhau là 53 triệu đồng.</w:t>
      </w:r>
      <w:proofErr w:type="gramEnd"/>
      <w:r>
        <w:rPr>
          <w:rFonts w:ascii="Times New Roman" w:hAnsi="Times New Roman" w:cs="Times New Roman"/>
          <w:sz w:val="28"/>
          <w:szCs w:val="28"/>
        </w:rPr>
        <w:t xml:space="preserve"> Đây chính là số tiền tiết kiệm thuế từ lãi vay: 240 * 22% = 53.</w:t>
      </w:r>
    </w:p>
    <w:p w:rsidR="003A5D27" w:rsidRDefault="003A5D27" w:rsidP="00362109">
      <w:pPr>
        <w:ind w:firstLine="360"/>
        <w:jc w:val="both"/>
        <w:rPr>
          <w:rFonts w:ascii="Times New Roman" w:hAnsi="Times New Roman" w:cs="Times New Roman"/>
          <w:sz w:val="28"/>
          <w:szCs w:val="28"/>
        </w:rPr>
      </w:pPr>
      <w:proofErr w:type="gramStart"/>
      <w:r>
        <w:rPr>
          <w:rFonts w:ascii="Times New Roman" w:hAnsi="Times New Roman" w:cs="Times New Roman"/>
          <w:sz w:val="28"/>
          <w:szCs w:val="28"/>
        </w:rPr>
        <w:t>Nói khác đi, nhà nước đã hỗ trợ cho công ty nào sử dụng nợ.</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Số tiền hỗ trợ này cũng bằng đúng số tiền tiết kiệm được từ lá chắn thuế.</w:t>
      </w:r>
      <w:proofErr w:type="gramEnd"/>
    </w:p>
    <w:p w:rsidR="00AA2F99" w:rsidRPr="00AA2F99" w:rsidRDefault="00AA2F99" w:rsidP="00362109">
      <w:pPr>
        <w:ind w:firstLine="360"/>
        <w:jc w:val="both"/>
        <w:rPr>
          <w:rFonts w:ascii="Times New Roman" w:hAnsi="Times New Roman" w:cs="Times New Roman"/>
          <w:b/>
          <w:sz w:val="28"/>
          <w:szCs w:val="28"/>
        </w:rPr>
      </w:pPr>
      <w:r w:rsidRPr="00AA2F99">
        <w:rPr>
          <w:rFonts w:ascii="Times New Roman" w:hAnsi="Times New Roman" w:cs="Times New Roman"/>
          <w:b/>
          <w:i/>
          <w:sz w:val="28"/>
          <w:szCs w:val="28"/>
        </w:rPr>
        <w:t>Giá trị của công ty H</w:t>
      </w:r>
      <w:r>
        <w:rPr>
          <w:rFonts w:ascii="Times New Roman" w:hAnsi="Times New Roman" w:cs="Times New Roman"/>
          <w:sz w:val="28"/>
          <w:szCs w:val="28"/>
        </w:rPr>
        <w:t>: P</w:t>
      </w:r>
      <w:r>
        <w:rPr>
          <w:rFonts w:ascii="Times New Roman" w:hAnsi="Times New Roman" w:cs="Times New Roman"/>
          <w:sz w:val="28"/>
          <w:szCs w:val="28"/>
          <w:vertAlign w:val="subscript"/>
        </w:rPr>
        <w:t>H</w:t>
      </w:r>
      <w:r>
        <w:rPr>
          <w:rFonts w:ascii="Times New Roman" w:hAnsi="Times New Roman" w:cs="Times New Roman"/>
          <w:sz w:val="28"/>
          <w:szCs w:val="28"/>
        </w:rPr>
        <w:t xml:space="preserve"> = 780/ 11.14% = </w:t>
      </w:r>
      <w:r w:rsidRPr="00AA2F99">
        <w:rPr>
          <w:rFonts w:ascii="Times New Roman" w:hAnsi="Times New Roman" w:cs="Times New Roman"/>
          <w:b/>
          <w:sz w:val="28"/>
          <w:szCs w:val="28"/>
        </w:rPr>
        <w:t>7.000</w:t>
      </w:r>
    </w:p>
    <w:p w:rsidR="00362109" w:rsidRDefault="00347A48" w:rsidP="00362109">
      <w:pPr>
        <w:ind w:firstLine="360"/>
        <w:jc w:val="both"/>
        <w:rPr>
          <w:rFonts w:ascii="Times New Roman" w:hAnsi="Times New Roman" w:cs="Times New Roman"/>
          <w:sz w:val="28"/>
          <w:szCs w:val="28"/>
        </w:rPr>
      </w:pPr>
      <w:r>
        <w:rPr>
          <w:rFonts w:ascii="Times New Roman" w:hAnsi="Times New Roman" w:cs="Times New Roman"/>
          <w:sz w:val="28"/>
          <w:szCs w:val="28"/>
        </w:rPr>
        <w:t>Chi phí sử dụ</w:t>
      </w:r>
      <w:r w:rsidR="00AA2F99">
        <w:rPr>
          <w:rFonts w:ascii="Times New Roman" w:hAnsi="Times New Roman" w:cs="Times New Roman"/>
          <w:sz w:val="28"/>
          <w:szCs w:val="28"/>
        </w:rPr>
        <w:t>ng vố</w:t>
      </w:r>
      <w:r>
        <w:rPr>
          <w:rFonts w:ascii="Times New Roman" w:hAnsi="Times New Roman" w:cs="Times New Roman"/>
          <w:sz w:val="28"/>
          <w:szCs w:val="28"/>
        </w:rPr>
        <w:t>n bình quân của công ty P:</w:t>
      </w:r>
    </w:p>
    <w:p w:rsidR="00347A48" w:rsidRDefault="00347A48" w:rsidP="00362109">
      <w:pPr>
        <w:ind w:firstLine="360"/>
        <w:jc w:val="both"/>
        <w:rPr>
          <w:rFonts w:ascii="Times New Roman" w:eastAsiaTheme="minorEastAsia" w:hAnsi="Times New Roman" w:cs="Times New Roman"/>
          <w:sz w:val="28"/>
          <w:szCs w:val="28"/>
        </w:rPr>
      </w:pPr>
      <w:r>
        <w:rPr>
          <w:rFonts w:ascii="Times New Roman" w:hAnsi="Times New Roman" w:cs="Times New Roman"/>
          <w:sz w:val="28"/>
          <w:szCs w:val="28"/>
        </w:rPr>
        <w:t xml:space="preserve">WACC = 14.83% </w:t>
      </w:r>
      <m:oMath>
        <m:f>
          <m:fPr>
            <m:ctrlPr>
              <w:rPr>
                <w:rFonts w:ascii="Cambria Math" w:hAnsi="Cambria Math" w:cs="Times New Roman"/>
                <w:i/>
                <w:sz w:val="32"/>
                <w:szCs w:val="32"/>
              </w:rPr>
            </m:ctrlPr>
          </m:fPr>
          <m:num>
            <m:r>
              <w:rPr>
                <w:rFonts w:ascii="Cambria Math" w:hAnsi="Cambria Math" w:cs="Times New Roman"/>
                <w:sz w:val="32"/>
                <w:szCs w:val="32"/>
              </w:rPr>
              <m:t>4.000</m:t>
            </m:r>
          </m:num>
          <m:den>
            <m:r>
              <w:rPr>
                <w:rFonts w:ascii="Cambria Math" w:hAnsi="Cambria Math" w:cs="Times New Roman"/>
                <w:sz w:val="32"/>
                <w:szCs w:val="32"/>
              </w:rPr>
              <m:t xml:space="preserve"> 4.000 +3.000</m:t>
            </m:r>
          </m:den>
        </m:f>
      </m:oMath>
      <w:r>
        <w:rPr>
          <w:rFonts w:ascii="Times New Roman" w:eastAsiaTheme="minorEastAsia" w:hAnsi="Times New Roman" w:cs="Times New Roman"/>
          <w:sz w:val="28"/>
          <w:szCs w:val="28"/>
        </w:rPr>
        <w:t xml:space="preserve"> + </w:t>
      </w:r>
      <w:proofErr w:type="gramStart"/>
      <w:r>
        <w:rPr>
          <w:rFonts w:ascii="Times New Roman" w:eastAsiaTheme="minorEastAsia" w:hAnsi="Times New Roman" w:cs="Times New Roman"/>
          <w:sz w:val="28"/>
          <w:szCs w:val="28"/>
        </w:rPr>
        <w:t>8%</w:t>
      </w:r>
      <w:proofErr w:type="gramEnd"/>
      <w:r>
        <w:rPr>
          <w:rFonts w:ascii="Times New Roman" w:eastAsiaTheme="minorEastAsia" w:hAnsi="Times New Roman" w:cs="Times New Roman"/>
          <w:sz w:val="28"/>
          <w:szCs w:val="28"/>
        </w:rPr>
        <w:t xml:space="preserve">(1- 22%) </w:t>
      </w:r>
      <m:oMath>
        <m:f>
          <m:fPr>
            <m:ctrlPr>
              <w:rPr>
                <w:rFonts w:ascii="Cambria Math" w:hAnsi="Cambria Math" w:cs="Times New Roman"/>
                <w:i/>
                <w:sz w:val="32"/>
                <w:szCs w:val="32"/>
              </w:rPr>
            </m:ctrlPr>
          </m:fPr>
          <m:num>
            <m:r>
              <w:rPr>
                <w:rFonts w:ascii="Cambria Math" w:hAnsi="Cambria Math" w:cs="Times New Roman"/>
                <w:sz w:val="32"/>
                <w:szCs w:val="32"/>
              </w:rPr>
              <m:t>3.000</m:t>
            </m:r>
          </m:num>
          <m:den>
            <m:r>
              <w:rPr>
                <w:rFonts w:ascii="Cambria Math" w:hAnsi="Cambria Math" w:cs="Times New Roman"/>
                <w:sz w:val="32"/>
                <w:szCs w:val="32"/>
              </w:rPr>
              <m:t xml:space="preserve"> 4.000 +3.000</m:t>
            </m:r>
          </m:den>
        </m:f>
      </m:oMath>
      <w:r>
        <w:rPr>
          <w:rFonts w:ascii="Times New Roman" w:eastAsiaTheme="minorEastAsia" w:hAnsi="Times New Roman" w:cs="Times New Roman"/>
          <w:sz w:val="28"/>
          <w:szCs w:val="28"/>
        </w:rPr>
        <w:t xml:space="preserve"> = </w:t>
      </w:r>
      <w:r w:rsidR="00F2277D">
        <w:rPr>
          <w:rFonts w:ascii="Times New Roman" w:eastAsiaTheme="minorEastAsia" w:hAnsi="Times New Roman" w:cs="Times New Roman"/>
          <w:sz w:val="28"/>
          <w:szCs w:val="28"/>
        </w:rPr>
        <w:t>11.14%</w:t>
      </w:r>
    </w:p>
    <w:p w:rsidR="00F2277D" w:rsidRDefault="00F2277D" w:rsidP="00362109">
      <w:pPr>
        <w:ind w:firstLine="360"/>
        <w:jc w:val="both"/>
        <w:rPr>
          <w:rFonts w:ascii="Times New Roman" w:eastAsiaTheme="minorEastAsia" w:hAnsi="Times New Roman" w:cs="Times New Roman"/>
          <w:sz w:val="28"/>
          <w:szCs w:val="28"/>
        </w:rPr>
      </w:pPr>
      <w:r w:rsidRPr="00AA2F99">
        <w:rPr>
          <w:rFonts w:ascii="Times New Roman" w:eastAsiaTheme="minorEastAsia" w:hAnsi="Times New Roman" w:cs="Times New Roman"/>
          <w:b/>
          <w:i/>
          <w:sz w:val="28"/>
          <w:szCs w:val="28"/>
        </w:rPr>
        <w:t>Giá trị của công ty P</w:t>
      </w:r>
      <w:r>
        <w:rPr>
          <w:rFonts w:ascii="Times New Roman" w:eastAsiaTheme="minorEastAsia" w:hAnsi="Times New Roman" w:cs="Times New Roman"/>
          <w:sz w:val="28"/>
          <w:szCs w:val="28"/>
        </w:rPr>
        <w:t xml:space="preserve">: </w:t>
      </w:r>
    </w:p>
    <w:p w:rsidR="00F2277D" w:rsidRDefault="00F2277D" w:rsidP="00362109">
      <w:pPr>
        <w:ind w:firstLine="360"/>
        <w:jc w:val="both"/>
        <w:rPr>
          <w:rFonts w:ascii="Times New Roman" w:eastAsiaTheme="minorEastAsia" w:hAnsi="Times New Roman" w:cs="Times New Roman"/>
          <w:sz w:val="32"/>
          <w:szCs w:val="32"/>
        </w:rPr>
      </w:pPr>
      <w:r>
        <w:rPr>
          <w:rFonts w:ascii="Times New Roman" w:eastAsiaTheme="minorEastAsia" w:hAnsi="Times New Roman" w:cs="Times New Roman"/>
          <w:sz w:val="28"/>
          <w:szCs w:val="28"/>
        </w:rPr>
        <w:t>P</w:t>
      </w:r>
      <w:r>
        <w:rPr>
          <w:rFonts w:ascii="Times New Roman" w:eastAsiaTheme="minorEastAsia" w:hAnsi="Times New Roman" w:cs="Times New Roman"/>
          <w:sz w:val="28"/>
          <w:szCs w:val="28"/>
          <w:vertAlign w:val="subscript"/>
        </w:rPr>
        <w:t>P</w:t>
      </w:r>
      <w:r>
        <w:rPr>
          <w:rFonts w:ascii="Times New Roman" w:eastAsiaTheme="minorEastAsia" w:hAnsi="Times New Roman" w:cs="Times New Roman"/>
          <w:sz w:val="28"/>
          <w:szCs w:val="28"/>
        </w:rPr>
        <w:t xml:space="preserve"> = </w:t>
      </w:r>
      <m:oMath>
        <m:f>
          <m:fPr>
            <m:ctrlPr>
              <w:rPr>
                <w:rFonts w:ascii="Cambria Math" w:hAnsi="Cambria Math" w:cs="Times New Roman"/>
                <w:b/>
                <w:i/>
                <w:sz w:val="32"/>
                <w:szCs w:val="32"/>
              </w:rPr>
            </m:ctrlPr>
          </m:fPr>
          <m:num>
            <m:r>
              <m:rPr>
                <m:sty m:val="bi"/>
              </m:rPr>
              <w:rPr>
                <w:rFonts w:ascii="Cambria Math" w:hAnsi="Cambria Math" w:cs="Times New Roman"/>
                <w:sz w:val="32"/>
                <w:szCs w:val="32"/>
              </w:rPr>
              <m:t>EBIT(1-t')</m:t>
            </m:r>
          </m:num>
          <m:den>
            <m:r>
              <m:rPr>
                <m:sty m:val="bi"/>
              </m:rPr>
              <w:rPr>
                <w:rFonts w:ascii="Cambria Math" w:hAnsi="Cambria Math" w:cs="Times New Roman"/>
                <w:sz w:val="32"/>
                <w:szCs w:val="32"/>
              </w:rPr>
              <m:t xml:space="preserve"> WACC</m:t>
            </m:r>
          </m:den>
        </m:f>
        <m:r>
          <w:rPr>
            <w:rFonts w:ascii="Cambria Math" w:hAnsi="Cambria Math" w:cs="Times New Roman"/>
            <w:sz w:val="32"/>
            <w:szCs w:val="32"/>
          </w:rPr>
          <m:t>+D.t'</m:t>
        </m:r>
      </m:oMath>
      <w:r>
        <w:rPr>
          <w:rFonts w:ascii="Times New Roman" w:eastAsiaTheme="minorEastAsia" w:hAnsi="Times New Roman" w:cs="Times New Roman"/>
          <w:sz w:val="32"/>
          <w:szCs w:val="32"/>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1.000(1-22%)</m:t>
            </m:r>
          </m:num>
          <m:den>
            <m:r>
              <w:rPr>
                <w:rFonts w:ascii="Cambria Math" w:hAnsi="Cambria Math" w:cs="Times New Roman"/>
                <w:sz w:val="32"/>
                <w:szCs w:val="32"/>
              </w:rPr>
              <m:t xml:space="preserve"> 11.14%</m:t>
            </m:r>
          </m:den>
        </m:f>
      </m:oMath>
      <w:r>
        <w:rPr>
          <w:rFonts w:ascii="Times New Roman" w:eastAsiaTheme="minorEastAsia" w:hAnsi="Times New Roman" w:cs="Times New Roman"/>
          <w:sz w:val="32"/>
          <w:szCs w:val="32"/>
        </w:rPr>
        <w:t xml:space="preserve"> + 3</w:t>
      </w:r>
      <w:r w:rsidR="00AA2F99">
        <w:rPr>
          <w:rFonts w:ascii="Times New Roman" w:eastAsiaTheme="minorEastAsia" w:hAnsi="Times New Roman" w:cs="Times New Roman"/>
          <w:sz w:val="32"/>
          <w:szCs w:val="32"/>
        </w:rPr>
        <w:t>.</w:t>
      </w:r>
      <w:r>
        <w:rPr>
          <w:rFonts w:ascii="Times New Roman" w:eastAsiaTheme="minorEastAsia" w:hAnsi="Times New Roman" w:cs="Times New Roman"/>
          <w:sz w:val="32"/>
          <w:szCs w:val="32"/>
        </w:rPr>
        <w:t>000</w:t>
      </w:r>
      <w:r w:rsidR="00AA2F99">
        <w:rPr>
          <w:rFonts w:ascii="Times New Roman" w:eastAsiaTheme="minorEastAsia" w:hAnsi="Times New Roman" w:cs="Times New Roman"/>
          <w:sz w:val="32"/>
          <w:szCs w:val="32"/>
        </w:rPr>
        <w:t>*</w:t>
      </w:r>
      <w:r>
        <w:rPr>
          <w:rFonts w:ascii="Times New Roman" w:eastAsiaTheme="minorEastAsia" w:hAnsi="Times New Roman" w:cs="Times New Roman"/>
          <w:sz w:val="32"/>
          <w:szCs w:val="32"/>
        </w:rPr>
        <w:t>22% =</w:t>
      </w:r>
      <w:r w:rsidRPr="00AA2F99">
        <w:rPr>
          <w:rFonts w:ascii="Times New Roman" w:eastAsiaTheme="minorEastAsia" w:hAnsi="Times New Roman" w:cs="Times New Roman"/>
          <w:b/>
          <w:sz w:val="32"/>
          <w:szCs w:val="32"/>
        </w:rPr>
        <w:t xml:space="preserve"> </w:t>
      </w:r>
      <w:r w:rsidR="00AA2F99" w:rsidRPr="00AA2F99">
        <w:rPr>
          <w:rFonts w:ascii="Times New Roman" w:eastAsiaTheme="minorEastAsia" w:hAnsi="Times New Roman" w:cs="Times New Roman"/>
          <w:b/>
          <w:sz w:val="32"/>
          <w:szCs w:val="32"/>
        </w:rPr>
        <w:t>7.660</w:t>
      </w:r>
    </w:p>
    <w:p w:rsidR="00AA2F99" w:rsidRDefault="00AA2F99" w:rsidP="00362109">
      <w:pPr>
        <w:ind w:firstLine="360"/>
        <w:jc w:val="both"/>
        <w:rPr>
          <w:rFonts w:ascii="Times New Roman" w:eastAsiaTheme="minorEastAsia" w:hAnsi="Times New Roman" w:cs="Times New Roman"/>
          <w:sz w:val="32"/>
          <w:szCs w:val="32"/>
        </w:rPr>
      </w:pPr>
      <w:r w:rsidRPr="00AA2F99">
        <w:rPr>
          <w:rFonts w:ascii="Times New Roman" w:eastAsiaTheme="minorEastAsia" w:hAnsi="Times New Roman" w:cs="Times New Roman"/>
          <w:b/>
          <w:i/>
          <w:sz w:val="32"/>
          <w:szCs w:val="32"/>
        </w:rPr>
        <w:t>Chênh lệch giá trị của 2 công ty là</w:t>
      </w:r>
      <w:r>
        <w:rPr>
          <w:rFonts w:ascii="Times New Roman" w:eastAsiaTheme="minorEastAsia" w:hAnsi="Times New Roman" w:cs="Times New Roman"/>
          <w:sz w:val="32"/>
          <w:szCs w:val="32"/>
        </w:rPr>
        <w:t xml:space="preserve">: 7.660 – 7.000 = </w:t>
      </w:r>
      <w:r w:rsidRPr="00AA2F99">
        <w:rPr>
          <w:rFonts w:ascii="Times New Roman" w:eastAsiaTheme="minorEastAsia" w:hAnsi="Times New Roman" w:cs="Times New Roman"/>
          <w:b/>
          <w:sz w:val="32"/>
          <w:szCs w:val="32"/>
        </w:rPr>
        <w:t>660</w:t>
      </w:r>
    </w:p>
    <w:p w:rsidR="00AA2F99" w:rsidRPr="00AA2F99" w:rsidRDefault="00AA2F99" w:rsidP="00362109">
      <w:pPr>
        <w:ind w:firstLine="360"/>
        <w:jc w:val="both"/>
        <w:rPr>
          <w:rFonts w:ascii="Times New Roman" w:hAnsi="Times New Roman" w:cs="Times New Roman"/>
          <w:sz w:val="28"/>
          <w:szCs w:val="28"/>
        </w:rPr>
      </w:pPr>
      <w:r w:rsidRPr="00AA2F99">
        <w:rPr>
          <w:rFonts w:ascii="Times New Roman" w:eastAsiaTheme="minorEastAsia" w:hAnsi="Times New Roman" w:cs="Times New Roman"/>
          <w:sz w:val="28"/>
          <w:szCs w:val="28"/>
        </w:rPr>
        <w:t xml:space="preserve">Hay 3000*22% = </w:t>
      </w:r>
      <w:r w:rsidRPr="00AA2F99">
        <w:rPr>
          <w:rFonts w:ascii="Times New Roman" w:eastAsiaTheme="minorEastAsia" w:hAnsi="Times New Roman" w:cs="Times New Roman"/>
          <w:b/>
          <w:sz w:val="28"/>
          <w:szCs w:val="28"/>
        </w:rPr>
        <w:t>660</w:t>
      </w:r>
      <w:r w:rsidRPr="00AA2F99">
        <w:rPr>
          <w:rFonts w:ascii="Times New Roman" w:eastAsiaTheme="minorEastAsia" w:hAnsi="Times New Roman" w:cs="Times New Roman"/>
          <w:sz w:val="28"/>
          <w:szCs w:val="28"/>
        </w:rPr>
        <w:t xml:space="preserve">. </w:t>
      </w:r>
      <w:proofErr w:type="gramStart"/>
      <w:r w:rsidRPr="00AA2F99">
        <w:rPr>
          <w:rFonts w:ascii="Times New Roman" w:eastAsiaTheme="minorEastAsia" w:hAnsi="Times New Roman" w:cs="Times New Roman"/>
          <w:sz w:val="28"/>
          <w:szCs w:val="28"/>
        </w:rPr>
        <w:t>Đây chính là hiện giá của lá chắn thuế từ vốn vay.</w:t>
      </w:r>
      <w:proofErr w:type="gramEnd"/>
    </w:p>
    <w:p w:rsidR="00476946" w:rsidRPr="00635FEE" w:rsidRDefault="00476946" w:rsidP="000A2124">
      <w:pPr>
        <w:ind w:left="360"/>
        <w:jc w:val="both"/>
        <w:rPr>
          <w:rFonts w:ascii="Times New Roman" w:eastAsiaTheme="minorEastAsia" w:hAnsi="Times New Roman" w:cs="Times New Roman"/>
          <w:b/>
          <w:color w:val="000000" w:themeColor="text1"/>
          <w:sz w:val="28"/>
          <w:szCs w:val="28"/>
        </w:rPr>
      </w:pPr>
      <w:r w:rsidRPr="00635FEE">
        <w:rPr>
          <w:rFonts w:ascii="Times New Roman" w:eastAsiaTheme="minorEastAsia" w:hAnsi="Times New Roman" w:cs="Times New Roman"/>
          <w:b/>
          <w:color w:val="000000" w:themeColor="text1"/>
          <w:sz w:val="28"/>
          <w:szCs w:val="28"/>
        </w:rPr>
        <w:lastRenderedPageBreak/>
        <w:t>Mệnh đề số II – Chi phí sử dụng vốn trong trường hợp có thuế</w:t>
      </w:r>
    </w:p>
    <w:p w:rsidR="00476946" w:rsidRDefault="00476946" w:rsidP="000A2124">
      <w:pPr>
        <w:ind w:left="360"/>
        <w:jc w:val="both"/>
        <w:rPr>
          <w:rFonts w:ascii="Times New Roman" w:eastAsiaTheme="minorEastAsia" w:hAnsi="Times New Roman" w:cs="Times New Roman"/>
          <w:i/>
          <w:color w:val="000000" w:themeColor="text1"/>
          <w:sz w:val="28"/>
          <w:szCs w:val="28"/>
        </w:rPr>
      </w:pPr>
      <w:proofErr w:type="gramStart"/>
      <w:r w:rsidRPr="00635FEE">
        <w:rPr>
          <w:rFonts w:ascii="Times New Roman" w:eastAsiaTheme="minorEastAsia" w:hAnsi="Times New Roman" w:cs="Times New Roman"/>
          <w:i/>
          <w:color w:val="000000" w:themeColor="text1"/>
          <w:sz w:val="28"/>
          <w:szCs w:val="28"/>
        </w:rPr>
        <w:t>“Lợi nhuận yêu cầu trên vốn cổ phần có quan hệ cùng chiều với mức độ sử dụng đòn bẩy tài chính”.</w:t>
      </w:r>
      <w:proofErr w:type="gramEnd"/>
    </w:p>
    <w:p w:rsidR="0025103F" w:rsidRPr="008D581F" w:rsidRDefault="008D581F" w:rsidP="008D581F">
      <w:pPr>
        <w:ind w:left="-1134"/>
        <w:jc w:val="center"/>
        <w:rPr>
          <w:rFonts w:ascii="Times New Roman" w:eastAsiaTheme="minorEastAsia" w:hAnsi="Times New Roman" w:cs="Times New Roman"/>
          <w:b/>
          <w:color w:val="000000" w:themeColor="text1"/>
          <w:sz w:val="32"/>
          <w:szCs w:val="32"/>
        </w:rPr>
      </w:pPr>
      <m:oMathPara>
        <m:oMath>
          <m:sSub>
            <m:sSubPr>
              <m:ctrlPr>
                <w:rPr>
                  <w:rFonts w:ascii="Cambria Math" w:eastAsiaTheme="minorEastAsia" w:hAnsi="Cambria Math" w:cs="Times New Roman"/>
                  <w:b/>
                  <w:i/>
                  <w:color w:val="000000" w:themeColor="text1"/>
                  <w:sz w:val="32"/>
                  <w:szCs w:val="32"/>
                </w:rPr>
              </m:ctrlPr>
            </m:sSubPr>
            <m:e>
              <m:r>
                <m:rPr>
                  <m:sty m:val="bi"/>
                </m:rPr>
                <w:rPr>
                  <w:rFonts w:ascii="Cambria Math" w:eastAsiaTheme="minorEastAsia" w:hAnsi="Cambria Math" w:cs="Times New Roman"/>
                  <w:color w:val="000000" w:themeColor="text1"/>
                  <w:sz w:val="32"/>
                  <w:szCs w:val="32"/>
                </w:rPr>
                <m:t>r</m:t>
              </m:r>
            </m:e>
            <m:sub>
              <m:r>
                <m:rPr>
                  <m:sty m:val="bi"/>
                </m:rPr>
                <w:rPr>
                  <w:rFonts w:ascii="Cambria Math" w:eastAsiaTheme="minorEastAsia" w:hAnsi="Cambria Math" w:cs="Times New Roman"/>
                  <w:color w:val="000000" w:themeColor="text1"/>
                  <w:sz w:val="32"/>
                  <w:szCs w:val="32"/>
                </w:rPr>
                <m:t>e</m:t>
              </m:r>
            </m:sub>
          </m:sSub>
          <m:r>
            <m:rPr>
              <m:sty m:val="bi"/>
            </m:rPr>
            <w:rPr>
              <w:rFonts w:ascii="Cambria Math" w:eastAsiaTheme="minorEastAsia" w:hAnsi="Cambria Math" w:cs="Times New Roman"/>
              <w:color w:val="000000" w:themeColor="text1"/>
              <w:sz w:val="32"/>
              <w:szCs w:val="32"/>
            </w:rPr>
            <m:t>=</m:t>
          </m:r>
          <m:sSub>
            <m:sSubPr>
              <m:ctrlPr>
                <w:rPr>
                  <w:rFonts w:ascii="Cambria Math" w:eastAsiaTheme="minorEastAsia" w:hAnsi="Cambria Math" w:cs="Times New Roman"/>
                  <w:b/>
                  <w:i/>
                  <w:color w:val="000000" w:themeColor="text1"/>
                  <w:sz w:val="32"/>
                  <w:szCs w:val="32"/>
                </w:rPr>
              </m:ctrlPr>
            </m:sSubPr>
            <m:e>
              <m:r>
                <m:rPr>
                  <m:sty m:val="bi"/>
                </m:rPr>
                <w:rPr>
                  <w:rFonts w:ascii="Cambria Math" w:eastAsiaTheme="minorEastAsia" w:hAnsi="Cambria Math" w:cs="Times New Roman"/>
                  <w:color w:val="000000" w:themeColor="text1"/>
                  <w:sz w:val="32"/>
                  <w:szCs w:val="32"/>
                </w:rPr>
                <m:t>r</m:t>
              </m:r>
            </m:e>
            <m:sub>
              <m:r>
                <m:rPr>
                  <m:sty m:val="bi"/>
                </m:rPr>
                <w:rPr>
                  <w:rFonts w:ascii="Cambria Math" w:eastAsiaTheme="minorEastAsia" w:hAnsi="Cambria Math" w:cs="Times New Roman"/>
                  <w:color w:val="000000" w:themeColor="text1"/>
                  <w:sz w:val="32"/>
                  <w:szCs w:val="32"/>
                </w:rPr>
                <m:t>o</m:t>
              </m:r>
            </m:sub>
          </m:sSub>
          <m:r>
            <m:rPr>
              <m:sty m:val="bi"/>
            </m:rPr>
            <w:rPr>
              <w:rFonts w:ascii="Cambria Math" w:eastAsiaTheme="minorEastAsia" w:hAnsi="Cambria Math" w:cs="Times New Roman"/>
              <w:color w:val="000000" w:themeColor="text1"/>
              <w:sz w:val="32"/>
              <w:szCs w:val="32"/>
            </w:rPr>
            <m:t>+(</m:t>
          </m:r>
          <m:sSub>
            <m:sSubPr>
              <m:ctrlPr>
                <w:rPr>
                  <w:rFonts w:ascii="Cambria Math" w:eastAsiaTheme="minorEastAsia" w:hAnsi="Cambria Math" w:cs="Times New Roman"/>
                  <w:b/>
                  <w:i/>
                  <w:color w:val="000000" w:themeColor="text1"/>
                  <w:sz w:val="32"/>
                  <w:szCs w:val="32"/>
                </w:rPr>
              </m:ctrlPr>
            </m:sSubPr>
            <m:e>
              <m:r>
                <m:rPr>
                  <m:sty m:val="bi"/>
                </m:rPr>
                <w:rPr>
                  <w:rFonts w:ascii="Cambria Math" w:eastAsiaTheme="minorEastAsia" w:hAnsi="Cambria Math" w:cs="Times New Roman"/>
                  <w:color w:val="000000" w:themeColor="text1"/>
                  <w:sz w:val="32"/>
                  <w:szCs w:val="32"/>
                </w:rPr>
                <m:t>r</m:t>
              </m:r>
            </m:e>
            <m:sub>
              <m:r>
                <m:rPr>
                  <m:sty m:val="bi"/>
                </m:rPr>
                <w:rPr>
                  <w:rFonts w:ascii="Cambria Math" w:eastAsiaTheme="minorEastAsia" w:hAnsi="Cambria Math" w:cs="Times New Roman"/>
                  <w:color w:val="000000" w:themeColor="text1"/>
                  <w:sz w:val="32"/>
                  <w:szCs w:val="32"/>
                </w:rPr>
                <m:t>o</m:t>
              </m:r>
            </m:sub>
          </m:sSub>
          <m:r>
            <m:rPr>
              <m:sty m:val="bi"/>
            </m:rPr>
            <w:rPr>
              <w:rFonts w:ascii="Cambria Math" w:eastAsiaTheme="minorEastAsia" w:hAnsi="Cambria Math" w:cs="Times New Roman"/>
              <w:color w:val="000000" w:themeColor="text1"/>
              <w:sz w:val="32"/>
              <w:szCs w:val="32"/>
            </w:rPr>
            <m:t>-</m:t>
          </m:r>
          <m:sSub>
            <m:sSubPr>
              <m:ctrlPr>
                <w:rPr>
                  <w:rFonts w:ascii="Cambria Math" w:eastAsiaTheme="minorEastAsia" w:hAnsi="Cambria Math" w:cs="Times New Roman"/>
                  <w:b/>
                  <w:i/>
                  <w:color w:val="000000" w:themeColor="text1"/>
                  <w:sz w:val="32"/>
                  <w:szCs w:val="32"/>
                </w:rPr>
              </m:ctrlPr>
            </m:sSubPr>
            <m:e>
              <m:r>
                <m:rPr>
                  <m:sty m:val="bi"/>
                </m:rPr>
                <w:rPr>
                  <w:rFonts w:ascii="Cambria Math" w:eastAsiaTheme="minorEastAsia" w:hAnsi="Cambria Math" w:cs="Times New Roman"/>
                  <w:color w:val="000000" w:themeColor="text1"/>
                  <w:sz w:val="32"/>
                  <w:szCs w:val="32"/>
                </w:rPr>
                <m:t>r</m:t>
              </m:r>
            </m:e>
            <m:sub>
              <m:r>
                <m:rPr>
                  <m:sty m:val="bi"/>
                </m:rPr>
                <w:rPr>
                  <w:rFonts w:ascii="Cambria Math" w:eastAsiaTheme="minorEastAsia" w:hAnsi="Cambria Math" w:cs="Times New Roman"/>
                  <w:color w:val="000000" w:themeColor="text1"/>
                  <w:sz w:val="32"/>
                  <w:szCs w:val="32"/>
                </w:rPr>
                <m:t>d</m:t>
              </m:r>
            </m:sub>
          </m:sSub>
          <m:r>
            <m:rPr>
              <m:sty m:val="bi"/>
            </m:rPr>
            <w:rPr>
              <w:rFonts w:ascii="Cambria Math" w:eastAsiaTheme="minorEastAsia" w:hAnsi="Cambria Math" w:cs="Times New Roman"/>
              <w:color w:val="000000" w:themeColor="text1"/>
              <w:sz w:val="32"/>
              <w:szCs w:val="32"/>
            </w:rPr>
            <m:t>)(1-</m:t>
          </m:r>
          <m:sSub>
            <m:sSubPr>
              <m:ctrlPr>
                <w:rPr>
                  <w:rFonts w:ascii="Cambria Math" w:eastAsiaTheme="minorEastAsia" w:hAnsi="Cambria Math" w:cs="Times New Roman"/>
                  <w:b/>
                  <w:i/>
                  <w:color w:val="000000" w:themeColor="text1"/>
                  <w:sz w:val="32"/>
                  <w:szCs w:val="32"/>
                </w:rPr>
              </m:ctrlPr>
            </m:sSubPr>
            <m:e>
              <m:r>
                <m:rPr>
                  <m:sty m:val="bi"/>
                </m:rPr>
                <w:rPr>
                  <w:rFonts w:ascii="Cambria Math" w:eastAsiaTheme="minorEastAsia" w:hAnsi="Cambria Math" w:cs="Times New Roman"/>
                  <w:color w:val="000000" w:themeColor="text1"/>
                  <w:sz w:val="32"/>
                  <w:szCs w:val="32"/>
                </w:rPr>
                <m:t>T</m:t>
              </m:r>
            </m:e>
            <m:sub>
              <m:r>
                <m:rPr>
                  <m:sty m:val="bi"/>
                </m:rPr>
                <w:rPr>
                  <w:rFonts w:ascii="Cambria Math" w:eastAsiaTheme="minorEastAsia" w:hAnsi="Cambria Math" w:cs="Times New Roman"/>
                  <w:color w:val="000000" w:themeColor="text1"/>
                  <w:sz w:val="32"/>
                  <w:szCs w:val="32"/>
                </w:rPr>
                <m:t>C</m:t>
              </m:r>
            </m:sub>
          </m:sSub>
          <m:r>
            <m:rPr>
              <m:sty m:val="bi"/>
            </m:rPr>
            <w:rPr>
              <w:rFonts w:ascii="Cambria Math" w:eastAsiaTheme="minorEastAsia" w:hAnsi="Cambria Math" w:cs="Times New Roman"/>
              <w:color w:val="000000" w:themeColor="text1"/>
              <w:sz w:val="32"/>
              <w:szCs w:val="32"/>
            </w:rPr>
            <m:t>)</m:t>
          </m:r>
          <m:f>
            <m:fPr>
              <m:ctrlPr>
                <w:rPr>
                  <w:rFonts w:ascii="Cambria Math" w:eastAsiaTheme="minorEastAsia" w:hAnsi="Cambria Math" w:cs="Times New Roman"/>
                  <w:b/>
                  <w:i/>
                  <w:color w:val="000000" w:themeColor="text1"/>
                  <w:sz w:val="32"/>
                  <w:szCs w:val="32"/>
                </w:rPr>
              </m:ctrlPr>
            </m:fPr>
            <m:num>
              <m:r>
                <m:rPr>
                  <m:sty m:val="bi"/>
                </m:rPr>
                <w:rPr>
                  <w:rFonts w:ascii="Cambria Math" w:eastAsiaTheme="minorEastAsia" w:hAnsi="Cambria Math" w:cs="Times New Roman"/>
                  <w:color w:val="000000" w:themeColor="text1"/>
                  <w:sz w:val="32"/>
                  <w:szCs w:val="32"/>
                </w:rPr>
                <m:t>D</m:t>
              </m:r>
            </m:num>
            <m:den>
              <m:r>
                <m:rPr>
                  <m:sty m:val="bi"/>
                </m:rPr>
                <w:rPr>
                  <w:rFonts w:ascii="Cambria Math" w:eastAsiaTheme="minorEastAsia" w:hAnsi="Cambria Math" w:cs="Times New Roman"/>
                  <w:color w:val="000000" w:themeColor="text1"/>
                  <w:sz w:val="32"/>
                  <w:szCs w:val="32"/>
                </w:rPr>
                <m:t>E</m:t>
              </m:r>
            </m:den>
          </m:f>
        </m:oMath>
      </m:oMathPara>
    </w:p>
    <w:p w:rsidR="007A7081" w:rsidRDefault="008D581F" w:rsidP="008D581F">
      <w:pPr>
        <w:ind w:left="-851"/>
        <w:jc w:val="both"/>
      </w:pPr>
      <w:r>
        <w:rPr>
          <w:rFonts w:ascii="Times New Roman" w:eastAsiaTheme="minorEastAsia" w:hAnsi="Times New Roman" w:cs="Times New Roman"/>
          <w:b/>
          <w:noProof/>
          <w:color w:val="000000" w:themeColor="text1"/>
          <w:sz w:val="32"/>
          <w:szCs w:val="32"/>
          <w:lang w:val="en-GB" w:eastAsia="en-GB"/>
        </w:rPr>
        <w:pict>
          <v:shape id="_x0000_s1494" type="#_x0000_t202" style="position:absolute;left:0;text-align:left;margin-left:0;margin-top:130.4pt;width:27.15pt;height:45.35pt;z-index:-251566080" stroked="f">
            <v:textbox style="mso-next-textbox:#_x0000_s1494">
              <w:txbxContent>
                <w:p w:rsidR="008D581F" w:rsidRPr="008D581F" w:rsidRDefault="008D581F" w:rsidP="008D581F">
                  <w:pPr>
                    <w:pStyle w:val="Heading5"/>
                    <w:rPr>
                      <w:rFonts w:ascii="Times New Roman" w:hAnsi="Times New Roman" w:cs="Times New Roman"/>
                      <w:color w:val="000000" w:themeColor="text1"/>
                      <w:sz w:val="36"/>
                      <w:szCs w:val="36"/>
                      <w:vertAlign w:val="subscript"/>
                      <w:lang w:val="en-GB"/>
                    </w:rPr>
                  </w:pPr>
                  <w:proofErr w:type="gramStart"/>
                  <w:r w:rsidRPr="008D581F">
                    <w:rPr>
                      <w:rFonts w:ascii="Times New Roman" w:hAnsi="Times New Roman" w:cs="Times New Roman"/>
                      <w:color w:val="000000" w:themeColor="text1"/>
                      <w:sz w:val="36"/>
                      <w:szCs w:val="36"/>
                      <w:lang w:val="en-GB"/>
                    </w:rPr>
                    <w:t>r</w:t>
                  </w:r>
                  <w:r w:rsidRPr="008D581F">
                    <w:rPr>
                      <w:rFonts w:ascii="Times New Roman" w:hAnsi="Times New Roman" w:cs="Times New Roman"/>
                      <w:color w:val="000000" w:themeColor="text1"/>
                      <w:sz w:val="36"/>
                      <w:szCs w:val="36"/>
                      <w:vertAlign w:val="subscript"/>
                      <w:lang w:val="en-GB"/>
                    </w:rPr>
                    <w:t>o</w:t>
                  </w:r>
                  <w:proofErr w:type="gramEnd"/>
                </w:p>
              </w:txbxContent>
            </v:textbox>
          </v:shape>
        </w:pict>
      </w:r>
      <m:oMath>
        <m:r>
          <m:rPr>
            <m:sty m:val="p"/>
          </m:rPr>
          <w:rPr>
            <w:rFonts w:ascii="Cambria Math" w:eastAsiaTheme="minorEastAsia" w:hAnsi="Cambria Math" w:cs="Times New Roman"/>
            <w:noProof/>
            <w:color w:val="000000" w:themeColor="text1"/>
            <w:sz w:val="32"/>
            <w:szCs w:val="32"/>
            <w:lang w:val="en-GB" w:eastAsia="en-GB"/>
          </w:rPr>
        </m:r>
        <m:r>
          <m:rPr>
            <m:sty m:val="b"/>
          </m:rPr>
          <w:rPr>
            <w:rFonts w:ascii="Cambria Math" w:eastAsiaTheme="minorEastAsia" w:hAnsi="Cambria Math" w:cs="Times New Roman"/>
            <w:b/>
            <w:noProof/>
            <w:color w:val="000000" w:themeColor="text1"/>
            <w:sz w:val="32"/>
            <w:szCs w:val="32"/>
          </w:rPr>
          <w:pict>
            <v:group id="_x0000_s1479" style="width:590.25pt;height:385.55pt;mso-position-horizontal-relative:char;mso-position-vertical-relative:line" coordorigin="555,3580" coordsize="10770,7442">
              <v:shape id="_x0000_s1480" type="#_x0000_t202" style="position:absolute;left:6825;top:4228;width:3375;height:1101" stroked="f">
                <v:textbox style="mso-next-textbox:#_x0000_s1480">
                  <w:txbxContent>
                    <w:p w:rsidR="008D581F" w:rsidRPr="000B37DD" w:rsidRDefault="008D581F" w:rsidP="008D581F">
                      <w:pPr>
                        <w:pStyle w:val="Heading3"/>
                        <w:rPr>
                          <w:rFonts w:ascii="Times New Roman" w:hAnsi="Times New Roman" w:cs="Times New Roman"/>
                          <w:color w:val="000000" w:themeColor="text1"/>
                          <w:sz w:val="32"/>
                          <w:szCs w:val="32"/>
                          <w:lang w:val="en-GB"/>
                        </w:rPr>
                      </w:pPr>
                      <w:bookmarkStart w:id="29" w:name="_Toc431661061"/>
                      <w:bookmarkStart w:id="30" w:name="_Toc431662347"/>
                      <w:bookmarkStart w:id="31" w:name="_Toc431662962"/>
                      <w:bookmarkStart w:id="32" w:name="_Toc431663235"/>
                      <w:r w:rsidRPr="000B37DD">
                        <w:rPr>
                          <w:rFonts w:ascii="Times New Roman" w:hAnsi="Times New Roman" w:cs="Times New Roman"/>
                          <w:color w:val="000000" w:themeColor="text1"/>
                          <w:sz w:val="32"/>
                          <w:szCs w:val="32"/>
                          <w:lang w:val="en-GB"/>
                        </w:rPr>
                        <w:t>R</w:t>
                      </w:r>
                      <w:r w:rsidRPr="000B37DD">
                        <w:rPr>
                          <w:rFonts w:ascii="Times New Roman" w:hAnsi="Times New Roman" w:cs="Times New Roman"/>
                          <w:color w:val="000000" w:themeColor="text1"/>
                          <w:sz w:val="32"/>
                          <w:szCs w:val="32"/>
                          <w:vertAlign w:val="subscript"/>
                          <w:lang w:val="en-GB"/>
                        </w:rPr>
                        <w:t>e</w:t>
                      </w:r>
                      <w:r w:rsidRPr="000B37DD">
                        <w:rPr>
                          <w:rFonts w:ascii="Times New Roman" w:hAnsi="Times New Roman" w:cs="Times New Roman"/>
                          <w:color w:val="000000" w:themeColor="text1"/>
                          <w:sz w:val="32"/>
                          <w:szCs w:val="32"/>
                          <w:lang w:val="en-GB"/>
                        </w:rPr>
                        <w:t xml:space="preserve"> = r</w:t>
                      </w:r>
                      <w:r w:rsidRPr="000B37DD">
                        <w:rPr>
                          <w:rFonts w:ascii="Times New Roman" w:hAnsi="Times New Roman" w:cs="Times New Roman"/>
                          <w:color w:val="000000" w:themeColor="text1"/>
                          <w:sz w:val="32"/>
                          <w:szCs w:val="32"/>
                          <w:vertAlign w:val="subscript"/>
                          <w:lang w:val="en-GB"/>
                        </w:rPr>
                        <w:t>o</w:t>
                      </w:r>
                      <w:r w:rsidRPr="000B37DD">
                        <w:rPr>
                          <w:rFonts w:ascii="Times New Roman" w:hAnsi="Times New Roman" w:cs="Times New Roman"/>
                          <w:color w:val="000000" w:themeColor="text1"/>
                          <w:sz w:val="32"/>
                          <w:szCs w:val="32"/>
                          <w:lang w:val="en-GB"/>
                        </w:rPr>
                        <w:t xml:space="preserve"> + </w:t>
                      </w:r>
                      <m:oMath>
                        <m:f>
                          <m:fPr>
                            <m:ctrlPr>
                              <w:rPr>
                                <w:rFonts w:ascii="Cambria Math" w:hAnsi="Cambria Math" w:cs="Times New Roman"/>
                                <w:i/>
                                <w:color w:val="000000" w:themeColor="text1"/>
                                <w:sz w:val="32"/>
                                <w:szCs w:val="32"/>
                                <w:lang w:val="en-GB"/>
                              </w:rPr>
                            </m:ctrlPr>
                          </m:fPr>
                          <m:num>
                            <m:r>
                              <m:rPr>
                                <m:sty m:val="bi"/>
                              </m:rPr>
                              <w:rPr>
                                <w:rFonts w:ascii="Cambria Math" w:hAnsi="Cambria Math" w:cs="Times New Roman"/>
                                <w:color w:val="000000" w:themeColor="text1"/>
                                <w:sz w:val="32"/>
                                <w:szCs w:val="32"/>
                                <w:lang w:val="en-GB"/>
                              </w:rPr>
                              <m:t>D</m:t>
                            </m:r>
                          </m:num>
                          <m:den>
                            <m:sSub>
                              <m:sSubPr>
                                <m:ctrlPr>
                                  <w:rPr>
                                    <w:rFonts w:ascii="Cambria Math" w:hAnsi="Cambria Math" w:cs="Times New Roman"/>
                                    <w:i/>
                                    <w:color w:val="000000" w:themeColor="text1"/>
                                    <w:sz w:val="32"/>
                                    <w:szCs w:val="32"/>
                                    <w:lang w:val="en-GB"/>
                                  </w:rPr>
                                </m:ctrlPr>
                              </m:sSubPr>
                              <m:e>
                                <m:r>
                                  <m:rPr>
                                    <m:sty m:val="bi"/>
                                  </m:rPr>
                                  <w:rPr>
                                    <w:rFonts w:ascii="Cambria Math" w:hAnsi="Cambria Math" w:cs="Times New Roman"/>
                                    <w:color w:val="000000" w:themeColor="text1"/>
                                    <w:sz w:val="32"/>
                                    <w:szCs w:val="32"/>
                                    <w:lang w:val="en-GB"/>
                                  </w:rPr>
                                  <m:t>E</m:t>
                                </m:r>
                              </m:e>
                              <m:sub>
                                <m:r>
                                  <m:rPr>
                                    <m:sty m:val="bi"/>
                                  </m:rPr>
                                  <w:rPr>
                                    <w:rFonts w:ascii="Cambria Math" w:hAnsi="Cambria Math" w:cs="Times New Roman"/>
                                    <w:color w:val="000000" w:themeColor="text1"/>
                                    <w:sz w:val="32"/>
                                    <w:szCs w:val="32"/>
                                    <w:lang w:val="en-GB"/>
                                  </w:rPr>
                                  <m:t>L</m:t>
                                </m:r>
                              </m:sub>
                            </m:sSub>
                          </m:den>
                        </m:f>
                      </m:oMath>
                      <w:r w:rsidRPr="000B37DD">
                        <w:rPr>
                          <w:rFonts w:ascii="Times New Roman" w:hAnsi="Times New Roman" w:cs="Times New Roman"/>
                          <w:color w:val="000000" w:themeColor="text1"/>
                          <w:sz w:val="32"/>
                          <w:szCs w:val="32"/>
                          <w:lang w:val="en-GB"/>
                        </w:rPr>
                        <w:t xml:space="preserve"> * (r</w:t>
                      </w:r>
                      <w:r w:rsidRPr="000B37DD">
                        <w:rPr>
                          <w:rFonts w:ascii="Times New Roman" w:hAnsi="Times New Roman" w:cs="Times New Roman"/>
                          <w:color w:val="000000" w:themeColor="text1"/>
                          <w:sz w:val="32"/>
                          <w:szCs w:val="32"/>
                          <w:vertAlign w:val="subscript"/>
                          <w:lang w:val="en-GB"/>
                        </w:rPr>
                        <w:t>o</w:t>
                      </w:r>
                      <w:r w:rsidRPr="000B37DD">
                        <w:rPr>
                          <w:rFonts w:ascii="Times New Roman" w:hAnsi="Times New Roman" w:cs="Times New Roman"/>
                          <w:color w:val="000000" w:themeColor="text1"/>
                          <w:sz w:val="32"/>
                          <w:szCs w:val="32"/>
                          <w:lang w:val="en-GB"/>
                        </w:rPr>
                        <w:t xml:space="preserve"> – </w:t>
                      </w:r>
                      <w:proofErr w:type="gramStart"/>
                      <w:r w:rsidRPr="000B37DD">
                        <w:rPr>
                          <w:rFonts w:ascii="Times New Roman" w:hAnsi="Times New Roman" w:cs="Times New Roman"/>
                          <w:color w:val="000000" w:themeColor="text1"/>
                          <w:sz w:val="32"/>
                          <w:szCs w:val="32"/>
                          <w:lang w:val="en-GB"/>
                        </w:rPr>
                        <w:t>r</w:t>
                      </w:r>
                      <w:r w:rsidRPr="000B37DD">
                        <w:rPr>
                          <w:rFonts w:ascii="Times New Roman" w:hAnsi="Times New Roman" w:cs="Times New Roman"/>
                          <w:color w:val="000000" w:themeColor="text1"/>
                          <w:sz w:val="32"/>
                          <w:szCs w:val="32"/>
                          <w:vertAlign w:val="subscript"/>
                          <w:lang w:val="en-GB"/>
                        </w:rPr>
                        <w:t xml:space="preserve">e </w:t>
                      </w:r>
                      <w:r w:rsidRPr="000B37DD">
                        <w:rPr>
                          <w:rFonts w:ascii="Times New Roman" w:hAnsi="Times New Roman" w:cs="Times New Roman"/>
                          <w:color w:val="000000" w:themeColor="text1"/>
                          <w:sz w:val="32"/>
                          <w:szCs w:val="32"/>
                          <w:lang w:val="en-GB"/>
                        </w:rPr>
                        <w:t>)</w:t>
                      </w:r>
                      <w:bookmarkEnd w:id="29"/>
                      <w:bookmarkEnd w:id="30"/>
                      <w:bookmarkEnd w:id="31"/>
                      <w:bookmarkEnd w:id="32"/>
                      <w:proofErr w:type="gramEnd"/>
                      <w:r w:rsidRPr="000B37DD">
                        <w:rPr>
                          <w:rFonts w:ascii="Times New Roman" w:hAnsi="Times New Roman" w:cs="Times New Roman"/>
                          <w:color w:val="000000" w:themeColor="text1"/>
                          <w:sz w:val="32"/>
                          <w:szCs w:val="32"/>
                          <w:lang w:val="en-GB"/>
                        </w:rPr>
                        <w:t xml:space="preserve"> </w:t>
                      </w:r>
                    </w:p>
                  </w:txbxContent>
                </v:textbox>
              </v:shape>
              <v:group id="_x0000_s1481" style="position:absolute;left:1635;top:5656;width:9690;height:5366" coordorigin="1635,5656" coordsize="9690,5366">
                <v:shape id="_x0000_s1482" type="#_x0000_t202" style="position:absolute;left:6465;top:5656;width:4500;height:1016" stroked="f">
                  <v:textbox style="mso-next-textbox:#_x0000_s1482">
                    <w:txbxContent>
                      <w:p w:rsidR="008D581F" w:rsidRPr="007A7081" w:rsidRDefault="008D581F" w:rsidP="008D581F">
                        <w:pPr>
                          <w:pStyle w:val="Heading3"/>
                          <w:rPr>
                            <w:rFonts w:ascii="Times New Roman" w:hAnsi="Times New Roman" w:cs="Times New Roman"/>
                            <w:color w:val="000000" w:themeColor="text1"/>
                            <w:sz w:val="32"/>
                            <w:szCs w:val="32"/>
                            <w:lang w:val="en-GB"/>
                          </w:rPr>
                        </w:pPr>
                        <w:bookmarkStart w:id="33" w:name="_Toc431661057"/>
                        <w:bookmarkStart w:id="34" w:name="_Toc431662343"/>
                        <w:bookmarkStart w:id="35" w:name="_Toc431662958"/>
                        <w:bookmarkStart w:id="36" w:name="_Toc431663231"/>
                        <w:r w:rsidRPr="007A7081">
                          <w:rPr>
                            <w:rFonts w:ascii="Times New Roman" w:hAnsi="Times New Roman" w:cs="Times New Roman"/>
                            <w:color w:val="000000" w:themeColor="text1"/>
                            <w:sz w:val="32"/>
                            <w:szCs w:val="32"/>
                            <w:lang w:val="en-GB"/>
                          </w:rPr>
                          <w:t>R</w:t>
                        </w:r>
                        <w:r w:rsidRPr="007A7081">
                          <w:rPr>
                            <w:rFonts w:ascii="Times New Roman" w:hAnsi="Times New Roman" w:cs="Times New Roman"/>
                            <w:color w:val="000000" w:themeColor="text1"/>
                            <w:sz w:val="32"/>
                            <w:szCs w:val="32"/>
                            <w:vertAlign w:val="subscript"/>
                            <w:lang w:val="en-GB"/>
                          </w:rPr>
                          <w:t>e</w:t>
                        </w:r>
                        <w:r w:rsidRPr="007A7081">
                          <w:rPr>
                            <w:rFonts w:ascii="Times New Roman" w:hAnsi="Times New Roman" w:cs="Times New Roman"/>
                            <w:color w:val="000000" w:themeColor="text1"/>
                            <w:sz w:val="32"/>
                            <w:szCs w:val="32"/>
                            <w:lang w:val="en-GB"/>
                          </w:rPr>
                          <w:t xml:space="preserve"> = r</w:t>
                        </w:r>
                        <w:r w:rsidRPr="007A7081">
                          <w:rPr>
                            <w:rFonts w:ascii="Times New Roman" w:hAnsi="Times New Roman" w:cs="Times New Roman"/>
                            <w:color w:val="000000" w:themeColor="text1"/>
                            <w:sz w:val="32"/>
                            <w:szCs w:val="32"/>
                            <w:vertAlign w:val="subscript"/>
                            <w:lang w:val="en-GB"/>
                          </w:rPr>
                          <w:t>o</w:t>
                        </w:r>
                        <w:r w:rsidRPr="007A7081">
                          <w:rPr>
                            <w:rFonts w:ascii="Times New Roman" w:hAnsi="Times New Roman" w:cs="Times New Roman"/>
                            <w:color w:val="000000" w:themeColor="text1"/>
                            <w:sz w:val="32"/>
                            <w:szCs w:val="32"/>
                            <w:lang w:val="en-GB"/>
                          </w:rPr>
                          <w:t xml:space="preserve"> + </w:t>
                        </w:r>
                        <m:oMath>
                          <m:f>
                            <m:fPr>
                              <m:ctrlPr>
                                <w:rPr>
                                  <w:rFonts w:ascii="Cambria Math" w:hAnsi="Cambria Math" w:cs="Times New Roman"/>
                                  <w:i/>
                                  <w:color w:val="000000" w:themeColor="text1"/>
                                  <w:sz w:val="32"/>
                                  <w:szCs w:val="32"/>
                                  <w:lang w:val="en-GB"/>
                                </w:rPr>
                              </m:ctrlPr>
                            </m:fPr>
                            <m:num>
                              <m:r>
                                <m:rPr>
                                  <m:sty m:val="bi"/>
                                </m:rPr>
                                <w:rPr>
                                  <w:rFonts w:ascii="Cambria Math" w:hAnsi="Cambria Math" w:cs="Times New Roman"/>
                                  <w:color w:val="000000" w:themeColor="text1"/>
                                  <w:sz w:val="32"/>
                                  <w:szCs w:val="32"/>
                                  <w:lang w:val="en-GB"/>
                                </w:rPr>
                                <m:t>D</m:t>
                              </m:r>
                            </m:num>
                            <m:den>
                              <m:sSub>
                                <m:sSubPr>
                                  <m:ctrlPr>
                                    <w:rPr>
                                      <w:rFonts w:ascii="Cambria Math" w:hAnsi="Cambria Math" w:cs="Times New Roman"/>
                                      <w:i/>
                                      <w:color w:val="000000" w:themeColor="text1"/>
                                      <w:sz w:val="32"/>
                                      <w:szCs w:val="32"/>
                                      <w:lang w:val="en-GB"/>
                                    </w:rPr>
                                  </m:ctrlPr>
                                </m:sSubPr>
                                <m:e>
                                  <m:r>
                                    <m:rPr>
                                      <m:sty m:val="bi"/>
                                    </m:rPr>
                                    <w:rPr>
                                      <w:rFonts w:ascii="Cambria Math" w:hAnsi="Cambria Math" w:cs="Times New Roman"/>
                                      <w:color w:val="000000" w:themeColor="text1"/>
                                      <w:sz w:val="32"/>
                                      <w:szCs w:val="32"/>
                                      <w:lang w:val="en-GB"/>
                                    </w:rPr>
                                    <m:t>E</m:t>
                                  </m:r>
                                </m:e>
                                <m:sub>
                                  <m:r>
                                    <m:rPr>
                                      <m:sty m:val="bi"/>
                                    </m:rPr>
                                    <w:rPr>
                                      <w:rFonts w:ascii="Cambria Math" w:hAnsi="Cambria Math" w:cs="Times New Roman"/>
                                      <w:color w:val="000000" w:themeColor="text1"/>
                                      <w:sz w:val="32"/>
                                      <w:szCs w:val="32"/>
                                      <w:lang w:val="en-GB"/>
                                    </w:rPr>
                                    <m:t>L</m:t>
                                  </m:r>
                                </m:sub>
                              </m:sSub>
                            </m:den>
                          </m:f>
                        </m:oMath>
                        <w:r w:rsidRPr="007A7081">
                          <w:rPr>
                            <w:rFonts w:ascii="Times New Roman" w:hAnsi="Times New Roman" w:cs="Times New Roman"/>
                            <w:color w:val="000000" w:themeColor="text1"/>
                            <w:sz w:val="32"/>
                            <w:szCs w:val="32"/>
                            <w:lang w:val="en-GB"/>
                          </w:rPr>
                          <w:t xml:space="preserve"> * (1 – T</w:t>
                        </w:r>
                        <w:r w:rsidRPr="007A7081">
                          <w:rPr>
                            <w:rFonts w:ascii="Times New Roman" w:hAnsi="Times New Roman" w:cs="Times New Roman"/>
                            <w:color w:val="000000" w:themeColor="text1"/>
                            <w:sz w:val="32"/>
                            <w:szCs w:val="32"/>
                            <w:vertAlign w:val="subscript"/>
                            <w:lang w:val="en-GB"/>
                          </w:rPr>
                          <w:t>C</w:t>
                        </w:r>
                        <w:r w:rsidRPr="007A7081">
                          <w:rPr>
                            <w:rFonts w:ascii="Times New Roman" w:hAnsi="Times New Roman" w:cs="Times New Roman"/>
                            <w:color w:val="000000" w:themeColor="text1"/>
                            <w:sz w:val="32"/>
                            <w:szCs w:val="32"/>
                            <w:lang w:val="en-GB"/>
                          </w:rPr>
                          <w:t>)* (r</w:t>
                        </w:r>
                        <w:r w:rsidRPr="007A7081">
                          <w:rPr>
                            <w:rFonts w:ascii="Times New Roman" w:hAnsi="Times New Roman" w:cs="Times New Roman"/>
                            <w:color w:val="000000" w:themeColor="text1"/>
                            <w:sz w:val="32"/>
                            <w:szCs w:val="32"/>
                            <w:vertAlign w:val="subscript"/>
                            <w:lang w:val="en-GB"/>
                          </w:rPr>
                          <w:t>o</w:t>
                        </w:r>
                        <w:r w:rsidRPr="007A7081">
                          <w:rPr>
                            <w:rFonts w:ascii="Times New Roman" w:hAnsi="Times New Roman" w:cs="Times New Roman"/>
                            <w:color w:val="000000" w:themeColor="text1"/>
                            <w:sz w:val="32"/>
                            <w:szCs w:val="32"/>
                            <w:lang w:val="en-GB"/>
                          </w:rPr>
                          <w:t xml:space="preserve"> – </w:t>
                        </w:r>
                        <w:proofErr w:type="gramStart"/>
                        <w:r w:rsidRPr="007A7081">
                          <w:rPr>
                            <w:rFonts w:ascii="Times New Roman" w:hAnsi="Times New Roman" w:cs="Times New Roman"/>
                            <w:color w:val="000000" w:themeColor="text1"/>
                            <w:sz w:val="32"/>
                            <w:szCs w:val="32"/>
                            <w:lang w:val="en-GB"/>
                          </w:rPr>
                          <w:t>r</w:t>
                        </w:r>
                        <w:r w:rsidRPr="007A7081">
                          <w:rPr>
                            <w:rFonts w:ascii="Times New Roman" w:hAnsi="Times New Roman" w:cs="Times New Roman"/>
                            <w:color w:val="000000" w:themeColor="text1"/>
                            <w:sz w:val="32"/>
                            <w:szCs w:val="32"/>
                            <w:vertAlign w:val="subscript"/>
                            <w:lang w:val="en-GB"/>
                          </w:rPr>
                          <w:t xml:space="preserve">e </w:t>
                        </w:r>
                        <w:r w:rsidRPr="007A7081">
                          <w:rPr>
                            <w:rFonts w:ascii="Times New Roman" w:hAnsi="Times New Roman" w:cs="Times New Roman"/>
                            <w:color w:val="000000" w:themeColor="text1"/>
                            <w:sz w:val="32"/>
                            <w:szCs w:val="32"/>
                            <w:lang w:val="en-GB"/>
                          </w:rPr>
                          <w:t>)</w:t>
                        </w:r>
                        <w:bookmarkEnd w:id="33"/>
                        <w:bookmarkEnd w:id="34"/>
                        <w:bookmarkEnd w:id="35"/>
                        <w:bookmarkEnd w:id="36"/>
                        <w:proofErr w:type="gramEnd"/>
                        <w:r w:rsidRPr="007A7081">
                          <w:rPr>
                            <w:rFonts w:ascii="Times New Roman" w:hAnsi="Times New Roman" w:cs="Times New Roman"/>
                            <w:color w:val="000000" w:themeColor="text1"/>
                            <w:sz w:val="32"/>
                            <w:szCs w:val="32"/>
                            <w:lang w:val="en-GB"/>
                          </w:rPr>
                          <w:t xml:space="preserve"> </w:t>
                        </w:r>
                      </w:p>
                      <w:p w:rsidR="008D581F" w:rsidRPr="000B37DD" w:rsidRDefault="008D581F" w:rsidP="008D581F">
                        <w:pPr>
                          <w:pStyle w:val="Heading3"/>
                          <w:rPr>
                            <w:rFonts w:ascii="Times New Roman" w:hAnsi="Times New Roman" w:cs="Times New Roman"/>
                            <w:color w:val="000000" w:themeColor="text1"/>
                            <w:sz w:val="28"/>
                            <w:szCs w:val="28"/>
                            <w:lang w:val="en-GB"/>
                          </w:rPr>
                        </w:pPr>
                      </w:p>
                    </w:txbxContent>
                  </v:textbox>
                </v:shape>
                <v:shape id="_x0000_s1483" type="#_x0000_t202" style="position:absolute;left:6060;top:6927;width:5265;height:990" wrapcoords="-71 0 -71 21273 21600 21273 21600 0 -71 0" stroked="f">
                  <v:textbox style="mso-next-textbox:#_x0000_s1483">
                    <w:txbxContent>
                      <w:p w:rsidR="008D581F" w:rsidRPr="007A7081" w:rsidRDefault="008D581F" w:rsidP="008D581F">
                        <w:pPr>
                          <w:pStyle w:val="Heading3"/>
                          <w:rPr>
                            <w:rFonts w:ascii="Times New Roman" w:hAnsi="Times New Roman" w:cs="Times New Roman"/>
                            <w:sz w:val="32"/>
                            <w:szCs w:val="32"/>
                            <w:vertAlign w:val="subscript"/>
                          </w:rPr>
                        </w:pPr>
                        <w:bookmarkStart w:id="37" w:name="_Toc431661058"/>
                        <w:bookmarkStart w:id="38" w:name="_Toc431662344"/>
                        <w:bookmarkStart w:id="39" w:name="_Toc431662959"/>
                        <w:bookmarkStart w:id="40" w:name="_Toc431663232"/>
                        <w:r w:rsidRPr="007A7081">
                          <w:rPr>
                            <w:rFonts w:ascii="Times New Roman" w:hAnsi="Times New Roman" w:cs="Times New Roman"/>
                            <w:color w:val="000000" w:themeColor="text1"/>
                            <w:sz w:val="32"/>
                            <w:szCs w:val="32"/>
                            <w:lang w:val="en-GB"/>
                          </w:rPr>
                          <w:t>R</w:t>
                        </w:r>
                        <w:r w:rsidRPr="007A7081">
                          <w:rPr>
                            <w:rFonts w:ascii="Times New Roman" w:hAnsi="Times New Roman" w:cs="Times New Roman"/>
                            <w:color w:val="000000" w:themeColor="text1"/>
                            <w:sz w:val="32"/>
                            <w:szCs w:val="32"/>
                            <w:vertAlign w:val="subscript"/>
                            <w:lang w:val="en-GB"/>
                          </w:rPr>
                          <w:t>WACC</w:t>
                        </w:r>
                        <w:r w:rsidRPr="007A7081">
                          <w:rPr>
                            <w:rFonts w:ascii="Times New Roman" w:hAnsi="Times New Roman" w:cs="Times New Roman"/>
                            <w:color w:val="000000" w:themeColor="text1"/>
                            <w:sz w:val="32"/>
                            <w:szCs w:val="32"/>
                            <w:lang w:val="en-GB"/>
                          </w:rPr>
                          <w:t xml:space="preserve"> = </w:t>
                        </w:r>
                        <m:oMath>
                          <m:f>
                            <m:fPr>
                              <m:ctrlPr>
                                <w:rPr>
                                  <w:rFonts w:ascii="Cambria Math" w:hAnsi="Cambria Math" w:cs="Times New Roman"/>
                                  <w:i/>
                                  <w:color w:val="000000" w:themeColor="text1"/>
                                  <w:sz w:val="32"/>
                                  <w:szCs w:val="32"/>
                                  <w:lang w:val="en-GB"/>
                                </w:rPr>
                              </m:ctrlPr>
                            </m:fPr>
                            <m:num>
                              <m:r>
                                <m:rPr>
                                  <m:sty m:val="bi"/>
                                </m:rPr>
                                <w:rPr>
                                  <w:rFonts w:ascii="Cambria Math" w:hAnsi="Cambria Math" w:cs="Times New Roman"/>
                                  <w:color w:val="000000" w:themeColor="text1"/>
                                  <w:sz w:val="32"/>
                                  <w:szCs w:val="32"/>
                                  <w:lang w:val="en-GB"/>
                                </w:rPr>
                                <m:t>D</m:t>
                              </m:r>
                            </m:num>
                            <m:den>
                              <m:sSub>
                                <m:sSubPr>
                                  <m:ctrlPr>
                                    <w:rPr>
                                      <w:rFonts w:ascii="Cambria Math" w:hAnsi="Cambria Math" w:cs="Times New Roman"/>
                                      <w:i/>
                                      <w:color w:val="000000" w:themeColor="text1"/>
                                      <w:sz w:val="32"/>
                                      <w:szCs w:val="32"/>
                                      <w:lang w:val="en-GB"/>
                                    </w:rPr>
                                  </m:ctrlPr>
                                </m:sSubPr>
                                <m:e>
                                  <m:r>
                                    <m:rPr>
                                      <m:sty m:val="bi"/>
                                    </m:rPr>
                                    <w:rPr>
                                      <w:rFonts w:ascii="Cambria Math" w:hAnsi="Cambria Math" w:cs="Times New Roman"/>
                                      <w:color w:val="000000" w:themeColor="text1"/>
                                      <w:sz w:val="32"/>
                                      <w:szCs w:val="32"/>
                                      <w:lang w:val="en-GB"/>
                                    </w:rPr>
                                    <m:t>D+E</m:t>
                                  </m:r>
                                </m:e>
                                <m:sub>
                                  <m:r>
                                    <m:rPr>
                                      <m:sty m:val="bi"/>
                                    </m:rPr>
                                    <w:rPr>
                                      <w:rFonts w:ascii="Cambria Math" w:hAnsi="Cambria Math" w:cs="Times New Roman"/>
                                      <w:color w:val="000000" w:themeColor="text1"/>
                                      <w:sz w:val="32"/>
                                      <w:szCs w:val="32"/>
                                      <w:lang w:val="en-GB"/>
                                    </w:rPr>
                                    <m:t>L</m:t>
                                  </m:r>
                                </m:sub>
                              </m:sSub>
                            </m:den>
                          </m:f>
                        </m:oMath>
                        <w:r w:rsidRPr="007A7081">
                          <w:rPr>
                            <w:rFonts w:ascii="Times New Roman" w:hAnsi="Times New Roman" w:cs="Times New Roman"/>
                            <w:color w:val="000000" w:themeColor="text1"/>
                            <w:sz w:val="32"/>
                            <w:szCs w:val="32"/>
                            <w:lang w:val="en-GB"/>
                          </w:rPr>
                          <w:t xml:space="preserve"> r</w:t>
                        </w:r>
                        <w:r w:rsidRPr="007A7081">
                          <w:rPr>
                            <w:rFonts w:ascii="Times New Roman" w:hAnsi="Times New Roman" w:cs="Times New Roman"/>
                            <w:color w:val="000000" w:themeColor="text1"/>
                            <w:sz w:val="32"/>
                            <w:szCs w:val="32"/>
                            <w:vertAlign w:val="subscript"/>
                            <w:lang w:val="en-GB"/>
                          </w:rPr>
                          <w:t>E</w:t>
                        </w:r>
                        <w:r w:rsidRPr="007A7081">
                          <w:rPr>
                            <w:rFonts w:ascii="Times New Roman" w:hAnsi="Times New Roman" w:cs="Times New Roman"/>
                            <w:color w:val="000000" w:themeColor="text1"/>
                            <w:sz w:val="32"/>
                            <w:szCs w:val="32"/>
                            <w:lang w:val="en-GB"/>
                          </w:rPr>
                          <w:t xml:space="preserve"> (1 – </w:t>
                        </w:r>
                        <w:proofErr w:type="gramStart"/>
                        <w:r w:rsidRPr="007A7081">
                          <w:rPr>
                            <w:rFonts w:ascii="Times New Roman" w:hAnsi="Times New Roman" w:cs="Times New Roman"/>
                            <w:color w:val="000000" w:themeColor="text1"/>
                            <w:sz w:val="32"/>
                            <w:szCs w:val="32"/>
                            <w:lang w:val="en-GB"/>
                          </w:rPr>
                          <w:t>T</w:t>
                        </w:r>
                        <w:r w:rsidRPr="007A7081">
                          <w:rPr>
                            <w:rFonts w:ascii="Times New Roman" w:hAnsi="Times New Roman" w:cs="Times New Roman"/>
                            <w:color w:val="000000" w:themeColor="text1"/>
                            <w:sz w:val="32"/>
                            <w:szCs w:val="32"/>
                            <w:vertAlign w:val="subscript"/>
                            <w:lang w:val="en-GB"/>
                          </w:rPr>
                          <w:t>C</w:t>
                        </w:r>
                        <w:r w:rsidRPr="007A7081">
                          <w:rPr>
                            <w:rFonts w:ascii="Times New Roman" w:hAnsi="Times New Roman" w:cs="Times New Roman"/>
                            <w:color w:val="000000" w:themeColor="text1"/>
                            <w:sz w:val="32"/>
                            <w:szCs w:val="32"/>
                            <w:lang w:val="en-GB"/>
                          </w:rPr>
                          <w:t xml:space="preserve"> )+</w:t>
                        </w:r>
                        <w:proofErr w:type="gramEnd"/>
                        <w:r w:rsidRPr="007A7081">
                          <w:rPr>
                            <w:rFonts w:ascii="Times New Roman" w:hAnsi="Times New Roman" w:cs="Times New Roman"/>
                            <w:color w:val="000000" w:themeColor="text1"/>
                            <w:sz w:val="32"/>
                            <w:szCs w:val="32"/>
                            <w:lang w:val="en-GB"/>
                          </w:rPr>
                          <w:t xml:space="preserve"> </w:t>
                        </w:r>
                        <m:oMath>
                          <m:f>
                            <m:fPr>
                              <m:ctrlPr>
                                <w:rPr>
                                  <w:rFonts w:ascii="Cambria Math" w:hAnsi="Cambria Math" w:cs="Times New Roman"/>
                                  <w:i/>
                                  <w:color w:val="000000" w:themeColor="text1"/>
                                  <w:sz w:val="32"/>
                                  <w:szCs w:val="32"/>
                                  <w:lang w:val="en-GB"/>
                                </w:rPr>
                              </m:ctrlPr>
                            </m:fPr>
                            <m:num>
                              <m:sSub>
                                <m:sSubPr>
                                  <m:ctrlPr>
                                    <w:rPr>
                                      <w:rFonts w:ascii="Cambria Math" w:hAnsi="Cambria Math" w:cs="Times New Roman"/>
                                      <w:i/>
                                      <w:color w:val="000000" w:themeColor="text1"/>
                                      <w:sz w:val="32"/>
                                      <w:szCs w:val="32"/>
                                      <w:lang w:val="en-GB"/>
                                    </w:rPr>
                                  </m:ctrlPr>
                                </m:sSubPr>
                                <m:e>
                                  <m:r>
                                    <m:rPr>
                                      <m:sty m:val="bi"/>
                                    </m:rPr>
                                    <w:rPr>
                                      <w:rFonts w:ascii="Cambria Math" w:hAnsi="Cambria Math" w:cs="Times New Roman"/>
                                      <w:color w:val="000000" w:themeColor="text1"/>
                                      <w:sz w:val="32"/>
                                      <w:szCs w:val="32"/>
                                      <w:lang w:val="en-GB"/>
                                    </w:rPr>
                                    <m:t>E</m:t>
                                  </m:r>
                                </m:e>
                                <m:sub>
                                  <m:r>
                                    <m:rPr>
                                      <m:sty m:val="bi"/>
                                    </m:rPr>
                                    <w:rPr>
                                      <w:rFonts w:ascii="Cambria Math" w:hAnsi="Cambria Math" w:cs="Times New Roman"/>
                                      <w:color w:val="000000" w:themeColor="text1"/>
                                      <w:sz w:val="32"/>
                                      <w:szCs w:val="32"/>
                                      <w:lang w:val="en-GB"/>
                                    </w:rPr>
                                    <m:t>L</m:t>
                                  </m:r>
                                </m:sub>
                              </m:sSub>
                            </m:num>
                            <m:den>
                              <m:sSub>
                                <m:sSubPr>
                                  <m:ctrlPr>
                                    <w:rPr>
                                      <w:rFonts w:ascii="Cambria Math" w:hAnsi="Cambria Math" w:cs="Times New Roman"/>
                                      <w:i/>
                                      <w:color w:val="000000" w:themeColor="text1"/>
                                      <w:sz w:val="32"/>
                                      <w:szCs w:val="32"/>
                                      <w:lang w:val="en-GB"/>
                                    </w:rPr>
                                  </m:ctrlPr>
                                </m:sSubPr>
                                <m:e>
                                  <m:r>
                                    <m:rPr>
                                      <m:sty m:val="bi"/>
                                    </m:rPr>
                                    <w:rPr>
                                      <w:rFonts w:ascii="Cambria Math" w:hAnsi="Cambria Math" w:cs="Times New Roman"/>
                                      <w:color w:val="000000" w:themeColor="text1"/>
                                      <w:sz w:val="32"/>
                                      <w:szCs w:val="32"/>
                                      <w:lang w:val="en-GB"/>
                                    </w:rPr>
                                    <m:t>D+E</m:t>
                                  </m:r>
                                </m:e>
                                <m:sub>
                                  <m:r>
                                    <m:rPr>
                                      <m:sty m:val="bi"/>
                                    </m:rPr>
                                    <w:rPr>
                                      <w:rFonts w:ascii="Cambria Math" w:hAnsi="Cambria Math" w:cs="Times New Roman"/>
                                      <w:color w:val="000000" w:themeColor="text1"/>
                                      <w:sz w:val="32"/>
                                      <w:szCs w:val="32"/>
                                      <w:lang w:val="en-GB"/>
                                    </w:rPr>
                                    <m:t>L</m:t>
                                  </m:r>
                                </m:sub>
                              </m:sSub>
                            </m:den>
                          </m:f>
                        </m:oMath>
                        <w:r w:rsidRPr="007A7081">
                          <w:rPr>
                            <w:rFonts w:ascii="Times New Roman" w:hAnsi="Times New Roman" w:cs="Times New Roman"/>
                            <w:color w:val="000000" w:themeColor="text1"/>
                            <w:sz w:val="32"/>
                            <w:szCs w:val="32"/>
                            <w:lang w:val="en-GB"/>
                          </w:rPr>
                          <w:t xml:space="preserve"> * r</w:t>
                        </w:r>
                        <w:r w:rsidRPr="007A7081">
                          <w:rPr>
                            <w:rFonts w:ascii="Times New Roman" w:hAnsi="Times New Roman" w:cs="Times New Roman"/>
                            <w:color w:val="000000" w:themeColor="text1"/>
                            <w:sz w:val="32"/>
                            <w:szCs w:val="32"/>
                            <w:vertAlign w:val="subscript"/>
                            <w:lang w:val="en-GB"/>
                          </w:rPr>
                          <w:t>e</w:t>
                        </w:r>
                        <w:bookmarkEnd w:id="37"/>
                        <w:bookmarkEnd w:id="38"/>
                        <w:bookmarkEnd w:id="39"/>
                        <w:bookmarkEnd w:id="40"/>
                      </w:p>
                    </w:txbxContent>
                  </v:textbox>
                </v:shape>
                <v:shape id="_x0000_s1484" type="#_x0000_t202" style="position:absolute;left:8736;top:9237;width:909;height:600" stroked="f">
                  <v:textbox style="mso-next-textbox:#_x0000_s1484">
                    <w:txbxContent>
                      <w:p w:rsidR="008D581F" w:rsidRPr="007A7081" w:rsidRDefault="008D581F" w:rsidP="008D581F">
                        <w:pPr>
                          <w:pStyle w:val="Heading3"/>
                          <w:rPr>
                            <w:rFonts w:ascii="Times New Roman" w:hAnsi="Times New Roman" w:cs="Times New Roman"/>
                            <w:color w:val="000000" w:themeColor="text1"/>
                            <w:sz w:val="28"/>
                            <w:szCs w:val="28"/>
                            <w:lang w:val="en-GB"/>
                          </w:rPr>
                        </w:pPr>
                        <w:bookmarkStart w:id="41" w:name="_Toc431661059"/>
                        <w:bookmarkStart w:id="42" w:name="_Toc431662345"/>
                        <w:bookmarkStart w:id="43" w:name="_Toc431662960"/>
                        <w:bookmarkStart w:id="44" w:name="_Toc431663233"/>
                        <w:r w:rsidRPr="007A7081">
                          <w:rPr>
                            <w:rFonts w:ascii="Times New Roman" w:hAnsi="Times New Roman" w:cs="Times New Roman"/>
                            <w:color w:val="000000" w:themeColor="text1"/>
                            <w:sz w:val="28"/>
                            <w:szCs w:val="28"/>
                            <w:lang w:val="en-GB"/>
                          </w:rPr>
                          <w:t>D/E</w:t>
                        </w:r>
                        <w:bookmarkEnd w:id="41"/>
                        <w:bookmarkEnd w:id="42"/>
                        <w:bookmarkEnd w:id="43"/>
                        <w:bookmarkEnd w:id="44"/>
                      </w:p>
                    </w:txbxContent>
                  </v:textbox>
                </v:shape>
                <v:shape id="_x0000_s1485" type="#_x0000_t202" style="position:absolute;left:1635;top:9837;width:8745;height:1185" stroked="f">
                  <v:textbox style="mso-next-textbox:#_x0000_s1485">
                    <w:txbxContent>
                      <w:p w:rsidR="008D581F" w:rsidRPr="007A7081" w:rsidRDefault="008D581F" w:rsidP="008D581F">
                        <w:pPr>
                          <w:pStyle w:val="Heading3"/>
                          <w:jc w:val="center"/>
                          <w:rPr>
                            <w:rFonts w:ascii="Times New Roman" w:hAnsi="Times New Roman" w:cs="Times New Roman"/>
                            <w:color w:val="000000" w:themeColor="text1"/>
                            <w:sz w:val="32"/>
                            <w:szCs w:val="32"/>
                            <w:lang w:val="en-GB"/>
                          </w:rPr>
                        </w:pPr>
                        <w:bookmarkStart w:id="45" w:name="_Toc431661060"/>
                        <w:bookmarkStart w:id="46" w:name="_Toc431662346"/>
                        <w:bookmarkStart w:id="47" w:name="_Toc431662961"/>
                        <w:bookmarkStart w:id="48" w:name="_Toc431663234"/>
                        <w:r w:rsidRPr="007A7081">
                          <w:rPr>
                            <w:rFonts w:ascii="Times New Roman" w:hAnsi="Times New Roman" w:cs="Times New Roman"/>
                            <w:color w:val="000000" w:themeColor="text1"/>
                            <w:sz w:val="32"/>
                            <w:szCs w:val="32"/>
                            <w:lang w:val="en-GB"/>
                          </w:rPr>
                          <w:t>Ảnh hưởng của đòn bẩy tài chính lên chi phí sử dụng vốn khi có thuế</w:t>
                        </w:r>
                        <w:bookmarkEnd w:id="45"/>
                        <w:bookmarkEnd w:id="46"/>
                        <w:bookmarkEnd w:id="47"/>
                        <w:bookmarkEnd w:id="48"/>
                      </w:p>
                    </w:txbxContent>
                  </v:textbox>
                </v:shape>
              </v:group>
              <v:shape id="_x0000_s1486" type="#_x0000_t19" style="position:absolute;left:1846;top:6731;width:6157;height:945;rotation:12189869fd" coordsize="30365,21600" adj="-7512202,-555255,9001" path="wr-12599,,30601,43200,,1965,30365,18418nfewr-12599,,30601,43200,,1965,30365,18418l9001,21600nsxe" strokeweight="1.25pt">
                <v:path o:connectlocs="0,1965;30365,18418;9001,21600"/>
              </v:shape>
              <v:shape id="_x0000_s1487" type="#_x0000_t32" style="position:absolute;left:1896;top:8412;width:6095;height:0" o:connectortype="straight" strokeweight="1.25pt"/>
              <v:shape id="_x0000_s1488" type="#_x0000_t202" style="position:absolute;left:8115;top:7935;width:621;height:660" stroked="f">
                <v:textbox style="mso-next-textbox:#_x0000_s1488">
                  <w:txbxContent>
                    <w:p w:rsidR="008D581F" w:rsidRPr="0025103F" w:rsidRDefault="008D581F" w:rsidP="008D581F">
                      <w:pPr>
                        <w:pStyle w:val="Heading3"/>
                        <w:rPr>
                          <w:rFonts w:ascii="Times New Roman" w:hAnsi="Times New Roman" w:cs="Times New Roman"/>
                          <w:color w:val="000000" w:themeColor="text1"/>
                          <w:sz w:val="32"/>
                          <w:szCs w:val="32"/>
                          <w:vertAlign w:val="subscript"/>
                          <w:lang w:val="en-GB"/>
                        </w:rPr>
                      </w:pPr>
                      <w:proofErr w:type="gramStart"/>
                      <w:r w:rsidRPr="0025103F">
                        <w:rPr>
                          <w:rFonts w:ascii="Times New Roman" w:hAnsi="Times New Roman" w:cs="Times New Roman"/>
                          <w:color w:val="000000" w:themeColor="text1"/>
                          <w:sz w:val="32"/>
                          <w:szCs w:val="32"/>
                          <w:lang w:val="en-GB"/>
                        </w:rPr>
                        <w:t>r</w:t>
                      </w:r>
                      <w:r w:rsidRPr="0025103F">
                        <w:rPr>
                          <w:rFonts w:ascii="Times New Roman" w:hAnsi="Times New Roman" w:cs="Times New Roman"/>
                          <w:color w:val="000000" w:themeColor="text1"/>
                          <w:sz w:val="32"/>
                          <w:szCs w:val="32"/>
                          <w:vertAlign w:val="subscript"/>
                          <w:lang w:val="en-GB"/>
                        </w:rPr>
                        <w:t>D</w:t>
                      </w:r>
                      <w:proofErr w:type="gramEnd"/>
                    </w:p>
                  </w:txbxContent>
                </v:textbox>
              </v:shape>
              <v:shape id="_x0000_s1489" type="#_x0000_t202" style="position:absolute;left:555;top:3580;width:2970;height:967" stroked="f">
                <v:textbox style="mso-next-textbox:#_x0000_s1489">
                  <w:txbxContent>
                    <w:p w:rsidR="008D581F" w:rsidRPr="00B82068" w:rsidRDefault="008D581F" w:rsidP="008D581F">
                      <w:pPr>
                        <w:pStyle w:val="Heading5"/>
                        <w:spacing w:line="120" w:lineRule="auto"/>
                        <w:jc w:val="center"/>
                        <w:rPr>
                          <w:rFonts w:ascii="Times New Roman" w:hAnsi="Times New Roman" w:cs="Times New Roman"/>
                          <w:color w:val="000000" w:themeColor="text1"/>
                          <w:sz w:val="28"/>
                          <w:szCs w:val="28"/>
                          <w:lang w:val="en-GB"/>
                        </w:rPr>
                      </w:pPr>
                      <w:r w:rsidRPr="00B82068">
                        <w:rPr>
                          <w:rFonts w:ascii="Times New Roman" w:hAnsi="Times New Roman" w:cs="Times New Roman"/>
                          <w:color w:val="000000" w:themeColor="text1"/>
                          <w:sz w:val="28"/>
                          <w:szCs w:val="28"/>
                          <w:lang w:val="en-GB"/>
                        </w:rPr>
                        <w:t>Chi phí sử dụng vốn r</w:t>
                      </w:r>
                    </w:p>
                    <w:p w:rsidR="008D581F" w:rsidRPr="00B82068" w:rsidRDefault="008D581F" w:rsidP="008D581F">
                      <w:pPr>
                        <w:pStyle w:val="Heading5"/>
                        <w:spacing w:line="120" w:lineRule="auto"/>
                        <w:jc w:val="center"/>
                        <w:rPr>
                          <w:rFonts w:ascii="Times New Roman" w:hAnsi="Times New Roman" w:cs="Times New Roman"/>
                          <w:color w:val="000000" w:themeColor="text1"/>
                          <w:sz w:val="28"/>
                          <w:szCs w:val="28"/>
                          <w:lang w:val="en-GB"/>
                        </w:rPr>
                      </w:pPr>
                      <w:r w:rsidRPr="00B82068">
                        <w:rPr>
                          <w:rFonts w:ascii="Times New Roman" w:hAnsi="Times New Roman" w:cs="Times New Roman"/>
                          <w:color w:val="000000" w:themeColor="text1"/>
                          <w:sz w:val="28"/>
                          <w:szCs w:val="28"/>
                          <w:lang w:val="en-GB"/>
                        </w:rPr>
                        <w:t>(%)</w:t>
                      </w:r>
                    </w:p>
                  </w:txbxContent>
                </v:textbox>
              </v:shape>
              <v:shape id="_x0000_s1490" type="#_x0000_t32" style="position:absolute;left:1911;top:5040;width:5247;height:1497;flip:y;mso-position-horizontal:absolute" o:connectortype="straight" strokeweight="1.25pt"/>
              <v:shape id="_x0000_s1491" type="#_x0000_t32" style="position:absolute;left:1911;top:5895;width:5487;height:642;flip:y;mso-position-horizontal:absolute" o:connectortype="straight" strokeweight="1.25pt"/>
              <v:shape id="_x0000_s1492" type="#_x0000_t32" style="position:absolute;left:1876;top:4547;width:16;height:5171;flip:y" o:connectortype="straight">
                <v:stroke endarrow="block"/>
              </v:shape>
              <v:shape id="_x0000_s1493" type="#_x0000_t32" style="position:absolute;left:1876;top:9717;width:6890;height:1" o:connectortype="straight">
                <v:stroke endarrow="block"/>
              </v:shape>
              <w10:wrap type="none"/>
              <w10:anchorlock/>
            </v:group>
          </w:pict>
        </m:r>
      </m:oMath>
    </w:p>
    <w:p w:rsidR="00B6707A" w:rsidRPr="00F90D3C" w:rsidRDefault="00B6707A" w:rsidP="00EA070F">
      <w:pPr>
        <w:pStyle w:val="Style2"/>
        <w:numPr>
          <w:ilvl w:val="0"/>
          <w:numId w:val="21"/>
        </w:numPr>
        <w:outlineLvl w:val="1"/>
      </w:pPr>
      <w:bookmarkStart w:id="49" w:name="_Toc431661062"/>
      <w:bookmarkStart w:id="50" w:name="_Toc431663236"/>
      <w:r w:rsidRPr="00F90D3C">
        <w:t xml:space="preserve">Ảnh hưởng của thuế và chi phí khốn khó tài chính lên giá trị công ty </w:t>
      </w:r>
      <w:bookmarkStart w:id="51" w:name="_GoBack"/>
      <w:bookmarkEnd w:id="51"/>
      <w:r w:rsidRPr="00F90D3C">
        <w:t>và chi phí sử dụng vốn</w:t>
      </w:r>
      <w:bookmarkEnd w:id="49"/>
      <w:bookmarkEnd w:id="50"/>
    </w:p>
    <w:p w:rsidR="00AC2606" w:rsidRDefault="00CC1CB9" w:rsidP="00CC1CB9">
      <w:pPr>
        <w:ind w:left="360" w:firstLine="360"/>
        <w:jc w:val="both"/>
        <w:rPr>
          <w:rFonts w:ascii="Times New Roman" w:eastAsiaTheme="minorEastAsia" w:hAnsi="Times New Roman" w:cs="Times New Roman"/>
          <w:color w:val="000000" w:themeColor="text1"/>
          <w:sz w:val="28"/>
          <w:szCs w:val="28"/>
        </w:rPr>
      </w:pPr>
      <w:proofErr w:type="gramStart"/>
      <w:r>
        <w:rPr>
          <w:rFonts w:ascii="Times New Roman" w:eastAsiaTheme="minorEastAsia" w:hAnsi="Times New Roman" w:cs="Times New Roman"/>
          <w:color w:val="000000" w:themeColor="text1"/>
          <w:sz w:val="28"/>
          <w:szCs w:val="28"/>
        </w:rPr>
        <w:t>Trên thực tế, không có doanh nghiệp nào chỉ tài trợ toàn bằng nợ.</w:t>
      </w:r>
      <w:r w:rsidR="00AC2606">
        <w:rPr>
          <w:rFonts w:ascii="Times New Roman" w:eastAsiaTheme="minorEastAsia" w:hAnsi="Times New Roman" w:cs="Times New Roman"/>
          <w:color w:val="000000" w:themeColor="text1"/>
          <w:sz w:val="28"/>
          <w:szCs w:val="28"/>
        </w:rPr>
        <w:t>Chắc hẳn phải có các yếu tố khác ảnh hưởng đến việc xác định một cơ cấu vốn tối ưu</w:t>
      </w:r>
      <w:r>
        <w:rPr>
          <w:rFonts w:ascii="Times New Roman" w:eastAsiaTheme="minorEastAsia" w:hAnsi="Times New Roman" w:cs="Times New Roman"/>
          <w:color w:val="000000" w:themeColor="text1"/>
          <w:sz w:val="28"/>
          <w:szCs w:val="28"/>
        </w:rPr>
        <w:t>.</w:t>
      </w:r>
      <w:proofErr w:type="gramEnd"/>
    </w:p>
    <w:p w:rsidR="00AC2606" w:rsidRDefault="00AC2606" w:rsidP="003B7212">
      <w:pPr>
        <w:pStyle w:val="ListParagraph"/>
        <w:numPr>
          <w:ilvl w:val="0"/>
          <w:numId w:val="13"/>
        </w:numPr>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lastRenderedPageBreak/>
        <w:t>Đối với chủ nợ: Không chủ nợ nào đồng ý cho vay khi một doanh nghiệp</w:t>
      </w:r>
      <w:r w:rsidR="00CC1CB9">
        <w:rPr>
          <w:rFonts w:ascii="Times New Roman" w:eastAsiaTheme="minorEastAsia" w:hAnsi="Times New Roman" w:cs="Times New Roman"/>
          <w:color w:val="000000" w:themeColor="text1"/>
          <w:sz w:val="28"/>
          <w:szCs w:val="28"/>
        </w:rPr>
        <w:t xml:space="preserve"> không có vốn chủ sở hữu vì rủi ro rất cao.</w:t>
      </w:r>
    </w:p>
    <w:p w:rsidR="00CC1CB9" w:rsidRDefault="00CC1CB9" w:rsidP="003B7212">
      <w:pPr>
        <w:pStyle w:val="ListParagraph"/>
        <w:numPr>
          <w:ilvl w:val="0"/>
          <w:numId w:val="13"/>
        </w:numPr>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Đối với chủ doanh nghiệp: Trong quá trình đầu tư có thể còn phát sinh một số yếu tố ảnh hưởng như chi phí phá sản, chi phí giao dịch…</w:t>
      </w:r>
    </w:p>
    <w:p w:rsidR="00CC1CB9" w:rsidRDefault="00CC1CB9" w:rsidP="003B7212">
      <w:pPr>
        <w:pStyle w:val="ListParagraph"/>
        <w:numPr>
          <w:ilvl w:val="0"/>
          <w:numId w:val="14"/>
        </w:numPr>
        <w:jc w:val="both"/>
        <w:rPr>
          <w:rFonts w:ascii="Times New Roman" w:eastAsiaTheme="minorEastAsia" w:hAnsi="Times New Roman" w:cs="Times New Roman"/>
          <w:color w:val="000000" w:themeColor="text1"/>
          <w:sz w:val="28"/>
          <w:szCs w:val="28"/>
        </w:rPr>
      </w:pPr>
      <w:r w:rsidRPr="000A21D3">
        <w:rPr>
          <w:rFonts w:ascii="Times New Roman" w:eastAsiaTheme="minorEastAsia" w:hAnsi="Times New Roman" w:cs="Times New Roman"/>
          <w:b/>
          <w:i/>
          <w:color w:val="000000" w:themeColor="text1"/>
          <w:sz w:val="28"/>
          <w:szCs w:val="28"/>
        </w:rPr>
        <w:t>Chi phí phá sản</w:t>
      </w:r>
      <w:r>
        <w:rPr>
          <w:rFonts w:ascii="Times New Roman" w:eastAsiaTheme="minorEastAsia" w:hAnsi="Times New Roman" w:cs="Times New Roman"/>
          <w:color w:val="000000" w:themeColor="text1"/>
          <w:sz w:val="28"/>
          <w:szCs w:val="28"/>
        </w:rPr>
        <w:t xml:space="preserve">: Nếu doanh nghiệp có nguy cơ phá sản hay có khó khăn về tài chính có thể doanh nghiệp bị mất uy tín, mất thị trường, tốn chi phí tái cấu trúc vốn và nếu doanh nghiệp bị phá sản phải tốn chi phí xử lý… </w:t>
      </w:r>
      <w:proofErr w:type="gramStart"/>
      <w:r>
        <w:rPr>
          <w:rFonts w:ascii="Times New Roman" w:eastAsiaTheme="minorEastAsia" w:hAnsi="Times New Roman" w:cs="Times New Roman"/>
          <w:color w:val="000000" w:themeColor="text1"/>
          <w:sz w:val="28"/>
          <w:szCs w:val="28"/>
        </w:rPr>
        <w:t>các</w:t>
      </w:r>
      <w:proofErr w:type="gramEnd"/>
      <w:r>
        <w:rPr>
          <w:rFonts w:ascii="Times New Roman" w:eastAsiaTheme="minorEastAsia" w:hAnsi="Times New Roman" w:cs="Times New Roman"/>
          <w:color w:val="000000" w:themeColor="text1"/>
          <w:sz w:val="28"/>
          <w:szCs w:val="28"/>
        </w:rPr>
        <w:t xml:space="preserve"> khoản chi phí này tạm gọi chung là chi phí phá sản. Chi phí liên quan đến phá sản là đáng kể do đó doanh nghiệp sử dụng đòn bẩy tài chính sẽ kém hấp dẫn nhà đầu tư</w:t>
      </w:r>
      <w:r w:rsidR="0059154B">
        <w:rPr>
          <w:rFonts w:ascii="Times New Roman" w:eastAsiaTheme="minorEastAsia" w:hAnsi="Times New Roman" w:cs="Times New Roman"/>
          <w:color w:val="000000" w:themeColor="text1"/>
          <w:sz w:val="28"/>
          <w:szCs w:val="28"/>
        </w:rPr>
        <w:t xml:space="preserve"> hơn so với doanh nghiệp không sử dụng đòn bẩy tài chính. Khi bị phá sản, doanh nghiệp phải thanh lý tài sản để trả nợ. Sau khi trừ đi các chi phí liên quan đến phá sản, số tiền thu được do thanh lý tài sản của doanh nghiệp sẽ ưu tiên trả cho các chủ nợ ( công nhân, nhà nước, người bán, người cho vay…), số tiền còn lại ( nếu có ) mới chi trả cho cổ đông khiến cho nhà đầu tư vào doanh nghiệp có sử dụng đòn bẩy tài chính trở nên rủi ro hơn, do đó chủ sở hữu đòi hỏi lãi suất kỳ vọng cao hơn là đầu tư vào doanh nghiệp không có sử dụng đòn bẩy tài chính.</w:t>
      </w:r>
    </w:p>
    <w:p w:rsidR="0059154B" w:rsidRDefault="0059154B" w:rsidP="003B7212">
      <w:pPr>
        <w:pStyle w:val="ListParagraph"/>
        <w:numPr>
          <w:ilvl w:val="0"/>
          <w:numId w:val="14"/>
        </w:numPr>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 xml:space="preserve">Một yếu tố cần lưu ý nữa là vấn đề </w:t>
      </w:r>
      <w:r w:rsidRPr="000A21D3">
        <w:rPr>
          <w:rFonts w:ascii="Times New Roman" w:eastAsiaTheme="minorEastAsia" w:hAnsi="Times New Roman" w:cs="Times New Roman"/>
          <w:b/>
          <w:i/>
          <w:color w:val="000000" w:themeColor="text1"/>
          <w:sz w:val="28"/>
          <w:szCs w:val="28"/>
        </w:rPr>
        <w:t>chi phí giao dịch</w:t>
      </w:r>
      <w:r>
        <w:rPr>
          <w:rFonts w:ascii="Times New Roman" w:eastAsiaTheme="minorEastAsia" w:hAnsi="Times New Roman" w:cs="Times New Roman"/>
          <w:color w:val="000000" w:themeColor="text1"/>
          <w:sz w:val="28"/>
          <w:szCs w:val="28"/>
        </w:rPr>
        <w:t>. Khi xem xét kinh doanh lệch giá bao giờ các nhà nghiên cứu cũng bỏ qua chi phí giao dịch nhưng trên thực tế luôn có chi phí giao dịch. Điều này</w:t>
      </w:r>
      <w:r w:rsidR="001619AA">
        <w:rPr>
          <w:rFonts w:ascii="Times New Roman" w:eastAsiaTheme="minorEastAsia" w:hAnsi="Times New Roman" w:cs="Times New Roman"/>
          <w:color w:val="000000" w:themeColor="text1"/>
          <w:sz w:val="28"/>
          <w:szCs w:val="28"/>
        </w:rPr>
        <w:t xml:space="preserve"> cũng ảnh hưởng đến kết luận rút ra của lý thuyết M&amp;M.</w:t>
      </w:r>
    </w:p>
    <w:p w:rsidR="001619AA" w:rsidRPr="00CC1CB9" w:rsidRDefault="001619AA" w:rsidP="003B7212">
      <w:pPr>
        <w:pStyle w:val="ListParagraph"/>
        <w:numPr>
          <w:ilvl w:val="0"/>
          <w:numId w:val="14"/>
        </w:numPr>
        <w:jc w:val="both"/>
        <w:rPr>
          <w:rFonts w:ascii="Times New Roman" w:eastAsiaTheme="minorEastAsia" w:hAnsi="Times New Roman" w:cs="Times New Roman"/>
          <w:color w:val="000000" w:themeColor="text1"/>
          <w:sz w:val="28"/>
          <w:szCs w:val="28"/>
        </w:rPr>
      </w:pPr>
      <w:r w:rsidRPr="000A21D3">
        <w:rPr>
          <w:rFonts w:ascii="Times New Roman" w:eastAsiaTheme="minorEastAsia" w:hAnsi="Times New Roman" w:cs="Times New Roman"/>
          <w:b/>
          <w:i/>
          <w:color w:val="000000" w:themeColor="text1"/>
          <w:sz w:val="28"/>
          <w:szCs w:val="28"/>
        </w:rPr>
        <w:t>Chi phí giám sát người thừa hành</w:t>
      </w:r>
      <w:r>
        <w:rPr>
          <w:rFonts w:ascii="Times New Roman" w:eastAsiaTheme="minorEastAsia" w:hAnsi="Times New Roman" w:cs="Times New Roman"/>
          <w:color w:val="000000" w:themeColor="text1"/>
          <w:sz w:val="28"/>
          <w:szCs w:val="28"/>
        </w:rPr>
        <w:t xml:space="preserve"> là chi phí phát sinh liên quan đến </w:t>
      </w:r>
      <w:proofErr w:type="gramStart"/>
      <w:r>
        <w:rPr>
          <w:rFonts w:ascii="Times New Roman" w:eastAsiaTheme="minorEastAsia" w:hAnsi="Times New Roman" w:cs="Times New Roman"/>
          <w:color w:val="000000" w:themeColor="text1"/>
          <w:sz w:val="28"/>
          <w:szCs w:val="28"/>
        </w:rPr>
        <w:t>hoạt  động</w:t>
      </w:r>
      <w:proofErr w:type="gramEnd"/>
      <w:r>
        <w:rPr>
          <w:rFonts w:ascii="Times New Roman" w:eastAsiaTheme="minorEastAsia" w:hAnsi="Times New Roman" w:cs="Times New Roman"/>
          <w:color w:val="000000" w:themeColor="text1"/>
          <w:sz w:val="28"/>
          <w:szCs w:val="28"/>
        </w:rPr>
        <w:t xml:space="preserve"> giám sát ( bao gồm tiền lương, tiền thưởng, chi phí kiểm toán…) nhằm đảm bảo cho người thừa hành hành xử vì lợi ích này nên trái chủ và cổ đông đòi hỏi thêm một phần gia tăng lợi nhuận để bù đắp làm giá trị doanh nghiệp giảm.</w:t>
      </w:r>
    </w:p>
    <w:p w:rsidR="00EB4D82" w:rsidRDefault="00EB4D82" w:rsidP="00C61F3F">
      <w:pPr>
        <w:rPr>
          <w:rFonts w:ascii="Times New Roman" w:eastAsiaTheme="minorEastAsia" w:hAnsi="Times New Roman" w:cs="Times New Roman"/>
          <w:sz w:val="28"/>
          <w:szCs w:val="28"/>
        </w:rPr>
      </w:pPr>
    </w:p>
    <w:p w:rsidR="00D925EF" w:rsidRPr="00EB4D82" w:rsidRDefault="00290748" w:rsidP="00EA070F">
      <w:pPr>
        <w:pStyle w:val="ListParagraph"/>
        <w:numPr>
          <w:ilvl w:val="0"/>
          <w:numId w:val="29"/>
        </w:numPr>
        <w:outlineLvl w:val="0"/>
        <w:rPr>
          <w:rFonts w:ascii="Times New Roman" w:eastAsiaTheme="minorEastAsia" w:hAnsi="Times New Roman" w:cs="Times New Roman"/>
          <w:color w:val="FF0000"/>
          <w:sz w:val="28"/>
          <w:szCs w:val="28"/>
        </w:rPr>
      </w:pPr>
      <w:bookmarkStart w:id="52" w:name="_Toc431663237"/>
      <w:r w:rsidRPr="00EB4D82">
        <w:rPr>
          <w:rFonts w:ascii="Times New Roman" w:eastAsiaTheme="minorEastAsia" w:hAnsi="Times New Roman" w:cs="Times New Roman"/>
          <w:b/>
          <w:color w:val="FF0000"/>
          <w:sz w:val="28"/>
          <w:szCs w:val="28"/>
          <w:u w:val="single"/>
        </w:rPr>
        <w:t>LÝ THUYẾT CƠ CẤU VỐN KHÁC</w:t>
      </w:r>
      <w:bookmarkEnd w:id="52"/>
    </w:p>
    <w:p w:rsidR="00290748" w:rsidRPr="00493661" w:rsidRDefault="00290748" w:rsidP="00EA070F">
      <w:pPr>
        <w:pStyle w:val="Style2"/>
        <w:numPr>
          <w:ilvl w:val="0"/>
          <w:numId w:val="20"/>
        </w:numPr>
        <w:outlineLvl w:val="1"/>
      </w:pPr>
      <w:bookmarkStart w:id="53" w:name="_Toc431663238"/>
      <w:r w:rsidRPr="00290748">
        <w:rPr>
          <w:lang w:val="vi-VN"/>
        </w:rPr>
        <w:t>Thuyết trật tự phân hạng</w:t>
      </w:r>
      <w:bookmarkEnd w:id="53"/>
    </w:p>
    <w:p w:rsidR="00290748" w:rsidRPr="00290748" w:rsidRDefault="00290748" w:rsidP="00290748">
      <w:pPr>
        <w:rPr>
          <w:rFonts w:ascii="Times New Roman" w:hAnsi="Times New Roman" w:cs="Times New Roman"/>
          <w:sz w:val="28"/>
          <w:szCs w:val="28"/>
        </w:rPr>
      </w:pPr>
      <w:r w:rsidRPr="00290748">
        <w:rPr>
          <w:rFonts w:ascii="Times New Roman" w:hAnsi="Times New Roman" w:cs="Times New Roman"/>
          <w:sz w:val="28"/>
          <w:szCs w:val="28"/>
          <w:lang w:val="vi-VN"/>
        </w:rPr>
        <w:t xml:space="preserve">Myers và Majluf (1984) đã có những nghiên cứu để chỉ ra rằng có một trật tự ưu tiên trong sử dụng các nguồn tài trợ nội bộ và nguồn tài trợ bên ngoài, giữa phát </w:t>
      </w:r>
      <w:r w:rsidRPr="00290748">
        <w:rPr>
          <w:rFonts w:ascii="Times New Roman" w:hAnsi="Times New Roman" w:cs="Times New Roman"/>
          <w:sz w:val="28"/>
          <w:szCs w:val="28"/>
          <w:lang w:val="vi-VN"/>
        </w:rPr>
        <w:lastRenderedPageBreak/>
        <w:t>hành nợ mới và phát hành cổ phần bắt nguồn từ thông tin không cân xứng. Theo quan điểm của nhà đầu tư, vốn cổ phần và nợ đều có rủi ro, tuy nhiên</w:t>
      </w:r>
      <w:r w:rsidRPr="00290748">
        <w:rPr>
          <w:rFonts w:ascii="Times New Roman" w:hAnsi="Times New Roman" w:cs="Times New Roman"/>
          <w:sz w:val="28"/>
          <w:szCs w:val="28"/>
        </w:rPr>
        <w:t>,</w:t>
      </w:r>
      <w:r w:rsidRPr="00290748">
        <w:rPr>
          <w:rFonts w:ascii="Times New Roman" w:hAnsi="Times New Roman" w:cs="Times New Roman"/>
          <w:sz w:val="28"/>
          <w:szCs w:val="28"/>
          <w:lang w:val="vi-VN"/>
        </w:rPr>
        <w:t> mức độ rủi ro ở vốn cổ phần cao hơn, do đó đòi hỏi tỷ suất sinh lời cao hơn. Điều này dẫn tới một trật tự phân hạng, theo đó</w:t>
      </w:r>
      <w:r w:rsidRPr="00290748">
        <w:rPr>
          <w:rFonts w:ascii="Times New Roman" w:hAnsi="Times New Roman" w:cs="Times New Roman"/>
          <w:sz w:val="28"/>
          <w:szCs w:val="28"/>
        </w:rPr>
        <w:t>,</w:t>
      </w:r>
      <w:r w:rsidRPr="00290748">
        <w:rPr>
          <w:rFonts w:ascii="Times New Roman" w:hAnsi="Times New Roman" w:cs="Times New Roman"/>
          <w:sz w:val="28"/>
          <w:szCs w:val="28"/>
          <w:lang w:val="vi-VN"/>
        </w:rPr>
        <w:t> đầu tư sẽ được tài trợ trước tiên bằng nguồn vốn nội bộ (chủ yếu là lợi nhuận giữ lại), tiếp theo là đến vay nợ mới và cuối cùng là phát hành vốn cổ phần mới.</w:t>
      </w:r>
    </w:p>
    <w:p w:rsidR="00290748" w:rsidRPr="00290748" w:rsidRDefault="00290748" w:rsidP="003B7212">
      <w:pPr>
        <w:pStyle w:val="ListParagraph"/>
        <w:numPr>
          <w:ilvl w:val="0"/>
          <w:numId w:val="18"/>
        </w:numPr>
        <w:rPr>
          <w:rFonts w:ascii="Times New Roman" w:hAnsi="Times New Roman" w:cs="Times New Roman"/>
          <w:sz w:val="28"/>
          <w:szCs w:val="28"/>
          <w:u w:val="single"/>
        </w:rPr>
      </w:pPr>
      <w:r w:rsidRPr="00290748">
        <w:rPr>
          <w:rFonts w:ascii="Times New Roman" w:hAnsi="Times New Roman" w:cs="Times New Roman"/>
          <w:b/>
          <w:sz w:val="28"/>
          <w:szCs w:val="28"/>
          <w:u w:val="single"/>
        </w:rPr>
        <w:t>Ưu</w:t>
      </w:r>
      <w:r w:rsidRPr="00290748">
        <w:rPr>
          <w:rFonts w:ascii="Times New Roman" w:hAnsi="Times New Roman" w:cs="Times New Roman"/>
          <w:b/>
          <w:sz w:val="28"/>
          <w:szCs w:val="28"/>
          <w:u w:val="single"/>
          <w:lang w:val="vi-VN"/>
        </w:rPr>
        <w:t xml:space="preserve"> điểm</w:t>
      </w:r>
      <w:r w:rsidRPr="00290748">
        <w:rPr>
          <w:rFonts w:ascii="Times New Roman" w:hAnsi="Times New Roman" w:cs="Times New Roman"/>
          <w:sz w:val="28"/>
          <w:szCs w:val="28"/>
          <w:u w:val="single"/>
        </w:rPr>
        <w:t>:</w:t>
      </w:r>
    </w:p>
    <w:p w:rsidR="00290748" w:rsidRPr="00290748" w:rsidRDefault="00290748" w:rsidP="003B7212">
      <w:pPr>
        <w:pStyle w:val="ListParagraph"/>
        <w:numPr>
          <w:ilvl w:val="0"/>
          <w:numId w:val="19"/>
        </w:numPr>
        <w:rPr>
          <w:rFonts w:ascii="Times New Roman" w:hAnsi="Times New Roman" w:cs="Times New Roman"/>
          <w:sz w:val="28"/>
          <w:szCs w:val="28"/>
        </w:rPr>
      </w:pPr>
      <w:r w:rsidRPr="00290748">
        <w:rPr>
          <w:rFonts w:ascii="Times New Roman" w:hAnsi="Times New Roman" w:cs="Times New Roman"/>
          <w:sz w:val="28"/>
          <w:szCs w:val="28"/>
          <w:lang w:val="vi-VN"/>
        </w:rPr>
        <w:t>Giải thích tại sao các doanh nghiệp có khả năng sinh lợi nhất thường vay ít hơn. Không phải vì họ có các tỷ lệ đòn bẩy mục tiêu thấp mà vì họ không cần nguồn tài trợ bên ngoài. Các doanh nghiệp có khả năng sinh lợi ít hơn phát hành nợ vì họ không có nguồn vốn nội bộ đủ cho đầu tư vốn và vì tài trợ nợ chỉ đứng sau lợi nhuận giữ lại trong trật tự phân hạng đối</w:t>
      </w:r>
      <w:r w:rsidRPr="00290748">
        <w:rPr>
          <w:rFonts w:ascii="Times New Roman" w:hAnsi="Times New Roman" w:cs="Times New Roman"/>
          <w:sz w:val="28"/>
          <w:szCs w:val="28"/>
        </w:rPr>
        <w:t>.</w:t>
      </w:r>
    </w:p>
    <w:p w:rsidR="00290748" w:rsidRPr="00290748" w:rsidRDefault="00290748" w:rsidP="003B7212">
      <w:pPr>
        <w:pStyle w:val="ListParagraph"/>
        <w:numPr>
          <w:ilvl w:val="0"/>
          <w:numId w:val="19"/>
        </w:numPr>
        <w:rPr>
          <w:rFonts w:ascii="Times New Roman" w:hAnsi="Times New Roman" w:cs="Times New Roman"/>
          <w:sz w:val="28"/>
          <w:szCs w:val="28"/>
        </w:rPr>
      </w:pPr>
      <w:r w:rsidRPr="00290748">
        <w:rPr>
          <w:rFonts w:ascii="Times New Roman" w:hAnsi="Times New Roman" w:cs="Times New Roman"/>
          <w:sz w:val="28"/>
          <w:szCs w:val="28"/>
          <w:lang w:val="vi-VN"/>
        </w:rPr>
        <w:t>Lý giải những hành động quản trị, đó là các doanh nghiệp có khả năng sinh lợi cao với cơ hội đầu tư hạn chế sẽ cố gắng duy trì tỷ lệ nợ mục tiêu thấp trong khi các doanh nghiệp có cơ hội đầu tư lớn hơn các nguồn phát sinh nội bộ buộc phải tăng tỷ lệ nợ</w:t>
      </w:r>
      <w:r w:rsidRPr="00290748">
        <w:rPr>
          <w:rFonts w:ascii="Times New Roman" w:hAnsi="Times New Roman" w:cs="Times New Roman"/>
          <w:sz w:val="28"/>
          <w:szCs w:val="28"/>
        </w:rPr>
        <w:t>.</w:t>
      </w:r>
    </w:p>
    <w:p w:rsidR="00290748" w:rsidRPr="00290748" w:rsidRDefault="00290748" w:rsidP="003B7212">
      <w:pPr>
        <w:pStyle w:val="ListParagraph"/>
        <w:numPr>
          <w:ilvl w:val="0"/>
          <w:numId w:val="19"/>
        </w:numPr>
        <w:rPr>
          <w:rFonts w:ascii="Times New Roman" w:hAnsi="Times New Roman" w:cs="Times New Roman"/>
          <w:sz w:val="28"/>
          <w:szCs w:val="28"/>
        </w:rPr>
      </w:pPr>
      <w:r w:rsidRPr="00290748">
        <w:rPr>
          <w:rFonts w:ascii="Times New Roman" w:hAnsi="Times New Roman" w:cs="Times New Roman"/>
          <w:sz w:val="28"/>
          <w:szCs w:val="28"/>
          <w:lang w:val="vi-VN"/>
        </w:rPr>
        <w:t>Dự báo các thay đổi trong tỷ lệ nợ của nhiều doanh nghiệp ở giai đoạn phát triển bão hòa. </w:t>
      </w:r>
      <w:r w:rsidRPr="00290748">
        <w:rPr>
          <w:rFonts w:ascii="Times New Roman" w:hAnsi="Times New Roman" w:cs="Times New Roman"/>
          <w:sz w:val="28"/>
          <w:szCs w:val="28"/>
        </w:rPr>
        <w:t>T</w:t>
      </w:r>
      <w:r w:rsidRPr="00290748">
        <w:rPr>
          <w:rFonts w:ascii="Times New Roman" w:hAnsi="Times New Roman" w:cs="Times New Roman"/>
          <w:sz w:val="28"/>
          <w:szCs w:val="28"/>
          <w:lang w:val="vi-VN"/>
        </w:rPr>
        <w:t xml:space="preserve">ỷ lệ nợ của các doanh nghiệp tăng khi các doanh nghiệp có thâm hụt tài chính và giảm khi có thặng dư tài chính. </w:t>
      </w:r>
    </w:p>
    <w:p w:rsidR="00290748" w:rsidRPr="00290748" w:rsidRDefault="00290748" w:rsidP="003B7212">
      <w:pPr>
        <w:pStyle w:val="ListParagraph"/>
        <w:numPr>
          <w:ilvl w:val="0"/>
          <w:numId w:val="18"/>
        </w:numPr>
        <w:rPr>
          <w:rFonts w:ascii="Times New Roman" w:hAnsi="Times New Roman" w:cs="Times New Roman"/>
          <w:sz w:val="28"/>
          <w:szCs w:val="28"/>
        </w:rPr>
      </w:pPr>
      <w:r w:rsidRPr="00290748">
        <w:rPr>
          <w:rFonts w:ascii="Times New Roman" w:hAnsi="Times New Roman" w:cs="Times New Roman"/>
          <w:b/>
          <w:sz w:val="28"/>
          <w:szCs w:val="28"/>
          <w:u w:val="single"/>
        </w:rPr>
        <w:t>Nhược điểm:</w:t>
      </w:r>
      <w:r w:rsidRPr="00290748">
        <w:rPr>
          <w:rFonts w:ascii="Times New Roman" w:hAnsi="Times New Roman" w:cs="Times New Roman"/>
          <w:sz w:val="28"/>
          <w:szCs w:val="28"/>
          <w:lang w:val="vi-VN"/>
        </w:rPr>
        <w:t xml:space="preserve"> </w:t>
      </w:r>
      <w:r w:rsidRPr="00290748">
        <w:rPr>
          <w:rFonts w:ascii="Times New Roman" w:hAnsi="Times New Roman" w:cs="Times New Roman"/>
          <w:sz w:val="28"/>
          <w:szCs w:val="28"/>
        </w:rPr>
        <w:t>K</w:t>
      </w:r>
      <w:r w:rsidRPr="00290748">
        <w:rPr>
          <w:rFonts w:ascii="Times New Roman" w:hAnsi="Times New Roman" w:cs="Times New Roman"/>
          <w:sz w:val="28"/>
          <w:szCs w:val="28"/>
          <w:lang w:val="vi-VN"/>
        </w:rPr>
        <w:t>hông giải thích được các khác biệt trong tỷ lệ nợ giữa các ngành. Ví dụ, tỷ lệ nợ có xu hướng thấp trong các ngành công nghệ cao, tăng trưởng cao ngay cả khi nhu cầu vốn bên ngoài rất lớn.</w:t>
      </w:r>
    </w:p>
    <w:p w:rsidR="00290748" w:rsidRPr="00290748" w:rsidRDefault="00290748" w:rsidP="00EA070F">
      <w:pPr>
        <w:pStyle w:val="Style2"/>
        <w:numPr>
          <w:ilvl w:val="0"/>
          <w:numId w:val="20"/>
        </w:numPr>
        <w:outlineLvl w:val="1"/>
      </w:pPr>
      <w:bookmarkStart w:id="54" w:name="_Toc431661063"/>
      <w:bookmarkStart w:id="55" w:name="_Toc431663239"/>
      <w:r w:rsidRPr="00290748">
        <w:rPr>
          <w:lang w:val="vi-VN"/>
        </w:rPr>
        <w:t>Thuyết đánh đổi cấu trúc vốn</w:t>
      </w:r>
      <w:bookmarkEnd w:id="54"/>
      <w:bookmarkEnd w:id="55"/>
    </w:p>
    <w:p w:rsidR="00290748" w:rsidRPr="00290748" w:rsidRDefault="00290748" w:rsidP="00290748">
      <w:pPr>
        <w:rPr>
          <w:rFonts w:ascii="Times New Roman" w:hAnsi="Times New Roman" w:cs="Times New Roman"/>
          <w:sz w:val="28"/>
          <w:szCs w:val="28"/>
        </w:rPr>
      </w:pPr>
      <w:r w:rsidRPr="00290748">
        <w:rPr>
          <w:rFonts w:ascii="Times New Roman" w:hAnsi="Times New Roman" w:cs="Times New Roman"/>
          <w:sz w:val="28"/>
          <w:szCs w:val="28"/>
          <w:lang w:val="vi-VN"/>
        </w:rPr>
        <w:t xml:space="preserve">          Theo lý thuyết đánh đổi cấu trúc vốn (trade-off theory), việc tài trợ từ nợ có ưu điểm là được hưởng lợi ích từ tấm chắn thuế. </w:t>
      </w:r>
      <w:proofErr w:type="gramStart"/>
      <w:r w:rsidRPr="00290748">
        <w:rPr>
          <w:rFonts w:ascii="Times New Roman" w:hAnsi="Times New Roman" w:cs="Times New Roman"/>
          <w:sz w:val="28"/>
          <w:szCs w:val="28"/>
        </w:rPr>
        <w:t>Theo đó, các công ty đánh đổi lợi ích thuế từ việc tài trợ bằng nợ vay với các vấn đề có nguyên nhân từ khả năng phá sản.</w:t>
      </w:r>
      <w:proofErr w:type="gramEnd"/>
    </w:p>
    <w:p w:rsidR="00290748" w:rsidRPr="00290748" w:rsidRDefault="00290748" w:rsidP="00CE6002">
      <w:pPr>
        <w:ind w:firstLine="720"/>
        <w:rPr>
          <w:rFonts w:ascii="Times New Roman" w:hAnsi="Times New Roman" w:cs="Times New Roman"/>
          <w:sz w:val="28"/>
          <w:szCs w:val="28"/>
        </w:rPr>
      </w:pPr>
      <w:r w:rsidRPr="00290748">
        <w:rPr>
          <w:rFonts w:ascii="Times New Roman" w:hAnsi="Times New Roman" w:cs="Times New Roman"/>
          <w:sz w:val="28"/>
          <w:szCs w:val="28"/>
          <w:lang w:val="vi-VN"/>
        </w:rPr>
        <w:t>Ở mức nợ trung bình, xác suất kiệt quệ tài chính không đáng kể và giá trị hiện hữu của chi phí kiệt quệ tài chính cũng nhỏ nên việc vay nợ sẽ là một lợi thế cho doanh nghiệp. Tuy nhiên, khi doanh nghiệp vay nợ ngày càng </w:t>
      </w:r>
      <w:r w:rsidRPr="00290748">
        <w:rPr>
          <w:rFonts w:ascii="Times New Roman" w:hAnsi="Times New Roman" w:cs="Times New Roman"/>
          <w:sz w:val="28"/>
          <w:szCs w:val="28"/>
        </w:rPr>
        <w:t>nhiều</w:t>
      </w:r>
      <w:r w:rsidRPr="00290748">
        <w:rPr>
          <w:rFonts w:ascii="Times New Roman" w:hAnsi="Times New Roman" w:cs="Times New Roman"/>
          <w:sz w:val="28"/>
          <w:szCs w:val="28"/>
          <w:lang w:val="vi-VN"/>
        </w:rPr>
        <w:t xml:space="preserve"> thì rủi ro phá sản sẽ ngày càng cao và làm sụt giảm giá trị doanh nghiệp; đến một lúc nào đó </w:t>
      </w:r>
      <w:r w:rsidRPr="00290748">
        <w:rPr>
          <w:rFonts w:ascii="Times New Roman" w:hAnsi="Times New Roman" w:cs="Times New Roman"/>
          <w:sz w:val="28"/>
          <w:szCs w:val="28"/>
          <w:lang w:val="vi-VN"/>
        </w:rPr>
        <w:lastRenderedPageBreak/>
        <w:t>giá trị của tấm chắn thuế bằng với giá trị của chi phí kiệt quệ tài chính...</w:t>
      </w:r>
      <w:r w:rsidRPr="00290748">
        <w:rPr>
          <w:rFonts w:ascii="Times New Roman" w:hAnsi="Times New Roman" w:cs="Times New Roman"/>
          <w:sz w:val="28"/>
          <w:szCs w:val="28"/>
          <w:lang w:val="vi-VN"/>
        </w:rPr>
        <w:br/>
      </w:r>
      <w:r w:rsidRPr="00290748">
        <w:rPr>
          <w:rFonts w:ascii="Times New Roman" w:hAnsi="Times New Roman" w:cs="Times New Roman"/>
          <w:sz w:val="28"/>
          <w:szCs w:val="28"/>
        </w:rPr>
        <w:t xml:space="preserve">Lý thuyết đánh đổi được viết dưới dạng công thức như sau: </w:t>
      </w:r>
    </w:p>
    <w:p w:rsidR="00290748" w:rsidRPr="00290748" w:rsidRDefault="00290748" w:rsidP="00290748">
      <w:pPr>
        <w:rPr>
          <w:rFonts w:ascii="Times New Roman" w:hAnsi="Times New Roman" w:cs="Times New Roman"/>
          <w:b/>
          <w:i/>
          <w:color w:val="002060"/>
          <w:sz w:val="28"/>
          <w:szCs w:val="28"/>
        </w:rPr>
      </w:pPr>
      <w:r w:rsidRPr="00290748">
        <w:rPr>
          <w:rFonts w:ascii="Times New Roman" w:hAnsi="Times New Roman" w:cs="Times New Roman"/>
          <w:b/>
          <w:i/>
          <w:color w:val="002060"/>
          <w:sz w:val="28"/>
          <w:szCs w:val="28"/>
        </w:rPr>
        <w:t>Giá trị doanh nghiệp = Giá trị doanh nghiệp được tài trợ hoàn toàn bằng vốn cổ phần +</w:t>
      </w:r>
      <w:r w:rsidRPr="00290748">
        <w:rPr>
          <w:rFonts w:ascii="Times New Roman" w:hAnsi="Times New Roman" w:cs="Times New Roman"/>
          <w:b/>
          <w:color w:val="002060"/>
          <w:sz w:val="28"/>
          <w:szCs w:val="28"/>
        </w:rPr>
        <w:t xml:space="preserve"> </w:t>
      </w:r>
      <w:r w:rsidRPr="00290748">
        <w:rPr>
          <w:rFonts w:ascii="Times New Roman" w:hAnsi="Times New Roman" w:cs="Times New Roman"/>
          <w:b/>
          <w:i/>
          <w:color w:val="002060"/>
          <w:sz w:val="28"/>
          <w:szCs w:val="28"/>
        </w:rPr>
        <w:t xml:space="preserve">Giá trị hiện tại của khoản lợi thuế - Chi phí phá sản kỳ vọng </w:t>
      </w:r>
    </w:p>
    <w:p w:rsidR="00290748" w:rsidRDefault="00290748" w:rsidP="00CE6002">
      <w:pPr>
        <w:ind w:left="360" w:firstLine="360"/>
        <w:rPr>
          <w:rFonts w:ascii="Times New Roman" w:hAnsi="Times New Roman" w:cs="Times New Roman"/>
          <w:sz w:val="28"/>
          <w:szCs w:val="28"/>
        </w:rPr>
      </w:pPr>
      <w:proofErr w:type="gramStart"/>
      <w:r w:rsidRPr="00290748">
        <w:rPr>
          <w:rFonts w:ascii="Times New Roman" w:hAnsi="Times New Roman" w:cs="Times New Roman"/>
          <w:sz w:val="28"/>
          <w:szCs w:val="28"/>
        </w:rPr>
        <w:t>Khác với lý thuyết trật tự phân hạng, lý thuyết đánh đổi giải thích được các khác biệt trong cấu trúc vốn giữa nhiều ngành.</w:t>
      </w:r>
      <w:proofErr w:type="gramEnd"/>
      <w:r w:rsidRPr="00290748">
        <w:rPr>
          <w:rFonts w:ascii="Times New Roman" w:hAnsi="Times New Roman" w:cs="Times New Roman"/>
          <w:sz w:val="28"/>
          <w:szCs w:val="28"/>
        </w:rPr>
        <w:t xml:space="preserve"> Ví dụ như các công ty tăng trưởng công nghệ cao, có tài sản rủi ro và hầu hết là vô hình thường sử dụng tương đối ít nợ; các hãng hàng không có thể vay nhiều vì tài sản của họ là hữu hình và tương đối </w:t>
      </w:r>
      <w:proofErr w:type="gramStart"/>
      <w:r w:rsidRPr="00290748">
        <w:rPr>
          <w:rFonts w:ascii="Times New Roman" w:hAnsi="Times New Roman" w:cs="Times New Roman"/>
          <w:sz w:val="28"/>
          <w:szCs w:val="28"/>
        </w:rPr>
        <w:t>an</w:t>
      </w:r>
      <w:proofErr w:type="gramEnd"/>
      <w:r w:rsidRPr="00290748">
        <w:rPr>
          <w:rFonts w:ascii="Times New Roman" w:hAnsi="Times New Roman" w:cs="Times New Roman"/>
          <w:sz w:val="28"/>
          <w:szCs w:val="28"/>
        </w:rPr>
        <w:t xml:space="preserve"> toàn. </w:t>
      </w:r>
      <w:proofErr w:type="gramStart"/>
      <w:r w:rsidRPr="00290748">
        <w:rPr>
          <w:rFonts w:ascii="Times New Roman" w:hAnsi="Times New Roman" w:cs="Times New Roman"/>
          <w:sz w:val="28"/>
          <w:szCs w:val="28"/>
        </w:rPr>
        <w:t>Mặt khác, lý thuyết đánh đổi lại cung cấp một công thức cụ thể để xác định cơ cấu vốn tối ưu và giải thích được ảnh hưởng của thuế, chi phí phá sản và chi phí đại diện đến việc xác định cơ cấu vốn.</w:t>
      </w:r>
      <w:proofErr w:type="gramEnd"/>
      <w:r w:rsidRPr="00290748">
        <w:rPr>
          <w:rFonts w:ascii="Times New Roman" w:hAnsi="Times New Roman" w:cs="Times New Roman"/>
          <w:sz w:val="28"/>
          <w:szCs w:val="28"/>
        </w:rPr>
        <w:t xml:space="preserve"> Lý thuyết đánh đổi cho rằng, các công ty có nợ vay quá nhiều, không thể trả bằng tiền mặt trong vòng một vài năm, nên phát hành cổ phần, hạn chế cổ tức, hay bán bớt tài sản để huy động tiền mặt nhằm tái cấu trúc vốn. Tuy nhiên, cũng có nhiều điều mà lý thuyết đánh đổi không thể giải thích, như việc tại sao một số doanh nghiệp vẫn thành công, kết quả kinh doanh tốt khi vay rất ít nợ; hay trong thực tế khi giá cổ phiếu của doanh nghiệp đang cao và doanh nghiệp đang có nhu cầu về tài trợ bên ngoài thì công ty có nhiều khả năng phát hành cổ phiếu (hơn là vay nợ).</w:t>
      </w:r>
    </w:p>
    <w:p w:rsidR="00CE6002" w:rsidRDefault="00CE6002" w:rsidP="00CE6002">
      <w:pPr>
        <w:ind w:left="360" w:firstLine="360"/>
        <w:jc w:val="both"/>
        <w:rPr>
          <w:rFonts w:ascii="Times New Roman" w:eastAsiaTheme="minorEastAsia" w:hAnsi="Times New Roman" w:cs="Times New Roman"/>
          <w:color w:val="000000" w:themeColor="text1"/>
          <w:sz w:val="28"/>
          <w:szCs w:val="28"/>
        </w:rPr>
      </w:pPr>
      <w:r w:rsidRPr="00F02688">
        <w:rPr>
          <w:rFonts w:ascii="Times New Roman" w:eastAsiaTheme="minorEastAsia" w:hAnsi="Times New Roman" w:cs="Times New Roman"/>
          <w:color w:val="000000" w:themeColor="text1"/>
          <w:sz w:val="28"/>
          <w:szCs w:val="28"/>
        </w:rPr>
        <w:t xml:space="preserve">Biểu đồ dưới đây cho thấy khi </w:t>
      </w:r>
      <w:r w:rsidRPr="000A21D3">
        <w:rPr>
          <w:rFonts w:ascii="Times New Roman" w:eastAsiaTheme="minorEastAsia" w:hAnsi="Times New Roman" w:cs="Times New Roman"/>
          <w:b/>
          <w:i/>
          <w:color w:val="000000" w:themeColor="text1"/>
          <w:sz w:val="28"/>
          <w:szCs w:val="28"/>
        </w:rPr>
        <w:t>gia tăng lượng nợ sử dụng</w:t>
      </w:r>
      <w:r w:rsidRPr="00F02688">
        <w:rPr>
          <w:rFonts w:ascii="Times New Roman" w:eastAsiaTheme="minorEastAsia" w:hAnsi="Times New Roman" w:cs="Times New Roman"/>
          <w:color w:val="000000" w:themeColor="text1"/>
          <w:sz w:val="28"/>
          <w:szCs w:val="28"/>
        </w:rPr>
        <w:t xml:space="preserve">, công ty có được lợi ích bằng hiện giá của lá chắn thuế. Chính lợi ích này làm cho giá trị công ty có vay nợ tăng lên. Mặt khác, cùng với sự gia tăng của lượng nợ sử dụng, chi phí khốn khó tài chính cũng tăng </w:t>
      </w:r>
      <w:proofErr w:type="gramStart"/>
      <w:r w:rsidRPr="00F02688">
        <w:rPr>
          <w:rFonts w:ascii="Times New Roman" w:eastAsiaTheme="minorEastAsia" w:hAnsi="Times New Roman" w:cs="Times New Roman"/>
          <w:color w:val="000000" w:themeColor="text1"/>
          <w:sz w:val="28"/>
          <w:szCs w:val="28"/>
        </w:rPr>
        <w:t>theo</w:t>
      </w:r>
      <w:proofErr w:type="gramEnd"/>
      <w:r w:rsidRPr="00F02688">
        <w:rPr>
          <w:rFonts w:ascii="Times New Roman" w:eastAsiaTheme="minorEastAsia" w:hAnsi="Times New Roman" w:cs="Times New Roman"/>
          <w:color w:val="000000" w:themeColor="text1"/>
          <w:sz w:val="28"/>
          <w:szCs w:val="28"/>
        </w:rPr>
        <w:t xml:space="preserve">. </w:t>
      </w:r>
      <w:proofErr w:type="gramStart"/>
      <w:r w:rsidRPr="00F02688">
        <w:rPr>
          <w:rFonts w:ascii="Times New Roman" w:eastAsiaTheme="minorEastAsia" w:hAnsi="Times New Roman" w:cs="Times New Roman"/>
          <w:color w:val="000000" w:themeColor="text1"/>
          <w:sz w:val="28"/>
          <w:szCs w:val="28"/>
        </w:rPr>
        <w:t>Chính chi phí này làm giảm đi lợi ích của lá chắn thuế.Khi lượng nợ tăng lên đến điểm D*, hiện giá chi phí khốn khó tài chính bằng đúng hiện giá của lá chắn thuế.</w:t>
      </w:r>
      <w:proofErr w:type="gramEnd"/>
      <w:r>
        <w:rPr>
          <w:rFonts w:ascii="Times New Roman" w:eastAsiaTheme="minorEastAsia" w:hAnsi="Times New Roman" w:cs="Times New Roman"/>
          <w:color w:val="000000" w:themeColor="text1"/>
          <w:sz w:val="28"/>
          <w:szCs w:val="28"/>
        </w:rPr>
        <w:t xml:space="preserve"> </w:t>
      </w:r>
      <w:proofErr w:type="gramStart"/>
      <w:r w:rsidRPr="00F02688">
        <w:rPr>
          <w:rFonts w:ascii="Times New Roman" w:eastAsiaTheme="minorEastAsia" w:hAnsi="Times New Roman" w:cs="Times New Roman"/>
          <w:color w:val="000000" w:themeColor="text1"/>
          <w:sz w:val="28"/>
          <w:szCs w:val="28"/>
        </w:rPr>
        <w:t>Điểm D* được gọi là điểm tối ưu, ở đó giá trị công ty đạt mức tối đa và chi phí sử dụng vốn trung bình của công ty đạt mức tối thiểu.</w:t>
      </w:r>
      <w:proofErr w:type="gramEnd"/>
      <w:r w:rsidRPr="00F02688">
        <w:rPr>
          <w:rFonts w:ascii="Times New Roman" w:eastAsiaTheme="minorEastAsia" w:hAnsi="Times New Roman" w:cs="Times New Roman"/>
          <w:color w:val="000000" w:themeColor="text1"/>
          <w:sz w:val="28"/>
          <w:szCs w:val="28"/>
        </w:rPr>
        <w:t xml:space="preserve"> Nếu công ty tiếp tục gia tăng sử dụng nợ thì hiện giá chi phí khốn khó tài chính sẽ vượt qua hiện giá lá chắn thuế. </w:t>
      </w:r>
      <w:proofErr w:type="gramStart"/>
      <w:r w:rsidRPr="00F02688">
        <w:rPr>
          <w:rFonts w:ascii="Times New Roman" w:eastAsiaTheme="minorEastAsia" w:hAnsi="Times New Roman" w:cs="Times New Roman"/>
          <w:color w:val="000000" w:themeColor="text1"/>
          <w:sz w:val="28"/>
          <w:szCs w:val="28"/>
        </w:rPr>
        <w:t>Khi ấy giá công ty sẽ bắt đầu giảm.</w:t>
      </w:r>
      <w:proofErr w:type="gramEnd"/>
    </w:p>
    <w:p w:rsidR="00CE6002" w:rsidRDefault="00CE6002" w:rsidP="00CE6002">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val="en-GB" w:eastAsia="en-GB"/>
        </w:rPr>
        <w:lastRenderedPageBreak/>
        <w:pict>
          <v:shape id="_x0000_s1443" type="#_x0000_t202" style="position:absolute;margin-left:6.7pt;margin-top:311.7pt;width:475.5pt;height:41.15pt;z-index:251749376" stroked="f">
            <v:textbox style="mso-next-textbox:#_x0000_s1443">
              <w:txbxContent>
                <w:p w:rsidR="00CE6002" w:rsidRPr="000C534C" w:rsidRDefault="00CE6002" w:rsidP="00CE6002">
                  <w:pPr>
                    <w:rPr>
                      <w:rFonts w:ascii="Times New Roman" w:hAnsi="Times New Roman" w:cs="Times New Roman"/>
                      <w:b/>
                      <w:sz w:val="28"/>
                      <w:szCs w:val="28"/>
                      <w:lang w:val="en-GB"/>
                    </w:rPr>
                  </w:pPr>
                  <w:r w:rsidRPr="000C534C">
                    <w:rPr>
                      <w:rFonts w:ascii="Times New Roman" w:hAnsi="Times New Roman" w:cs="Times New Roman"/>
                      <w:b/>
                      <w:sz w:val="28"/>
                      <w:szCs w:val="28"/>
                      <w:lang w:val="en-GB"/>
                    </w:rPr>
                    <w:t>Tác động đồng thời của thuế và cho phí khốn khó tài chính lên giá trị công ty</w:t>
                  </w:r>
                </w:p>
              </w:txbxContent>
            </v:textbox>
          </v:shape>
        </w:pict>
      </w:r>
      <w:r>
        <w:rPr>
          <w:rFonts w:ascii="Times New Roman" w:eastAsiaTheme="minorEastAsia" w:hAnsi="Times New Roman" w:cs="Times New Roman"/>
          <w:sz w:val="28"/>
          <w:szCs w:val="28"/>
        </w:rPr>
      </w:r>
      <w:r>
        <w:rPr>
          <w:rFonts w:ascii="Times New Roman" w:eastAsiaTheme="minorEastAsia" w:hAnsi="Times New Roman" w:cs="Times New Roman"/>
          <w:sz w:val="28"/>
          <w:szCs w:val="28"/>
        </w:rPr>
        <w:pict>
          <v:group id="_x0000_s1419" style="width:501.9pt;height:294.15pt;mso-position-horizontal-relative:char;mso-position-vertical-relative:line" coordorigin="972,7112" coordsize="10038,5811">
            <v:shape id="_x0000_s1420" type="#_x0000_t202" style="position:absolute;left:972;top:9241;width:1059;height:1334" stroked="f" strokecolor="black [3213]">
              <v:textbox style="mso-next-textbox:#_x0000_s1420">
                <w:txbxContent>
                  <w:p w:rsidR="00CE6002" w:rsidRPr="00C70A22" w:rsidRDefault="00CE6002" w:rsidP="00CE6002">
                    <w:pPr>
                      <w:jc w:val="center"/>
                      <w:rPr>
                        <w:rFonts w:ascii="Times New Roman" w:hAnsi="Times New Roman" w:cs="Times New Roman"/>
                        <w:sz w:val="28"/>
                        <w:szCs w:val="28"/>
                        <w:lang w:val="en-GB"/>
                      </w:rPr>
                    </w:pPr>
                    <w:r w:rsidRPr="00C70A22">
                      <w:rPr>
                        <w:rFonts w:ascii="Times New Roman" w:hAnsi="Times New Roman" w:cs="Times New Roman"/>
                        <w:sz w:val="28"/>
                        <w:szCs w:val="28"/>
                        <w:lang w:val="en-GB"/>
                      </w:rPr>
                      <w:t>Giá trị cao nhất</w:t>
                    </w:r>
                  </w:p>
                </w:txbxContent>
              </v:textbox>
            </v:shape>
            <v:shape id="_x0000_s1421" type="#_x0000_t202" style="position:absolute;left:1703;top:12292;width:358;height:511" stroked="f">
              <v:textbox style="mso-next-textbox:#_x0000_s1421">
                <w:txbxContent>
                  <w:p w:rsidR="00CE6002" w:rsidRPr="00C70A22" w:rsidRDefault="00CE6002" w:rsidP="00CE6002">
                    <w:pPr>
                      <w:rPr>
                        <w:rFonts w:ascii="Times New Roman" w:hAnsi="Times New Roman" w:cs="Times New Roman"/>
                        <w:sz w:val="28"/>
                        <w:szCs w:val="28"/>
                        <w:lang w:val="en-GB"/>
                      </w:rPr>
                    </w:pPr>
                    <w:r w:rsidRPr="00C70A22">
                      <w:rPr>
                        <w:rFonts w:ascii="Times New Roman" w:hAnsi="Times New Roman" w:cs="Times New Roman"/>
                        <w:sz w:val="28"/>
                        <w:szCs w:val="28"/>
                        <w:lang w:val="en-GB"/>
                      </w:rPr>
                      <w:t>0</w:t>
                    </w:r>
                  </w:p>
                </w:txbxContent>
              </v:textbox>
            </v:shape>
            <v:shape id="_x0000_s1422" type="#_x0000_t202" style="position:absolute;left:6298;top:12461;width:662;height:462" stroked="f">
              <v:textbox style="mso-next-textbox:#_x0000_s1422">
                <w:txbxContent>
                  <w:p w:rsidR="00CE6002" w:rsidRPr="00C70A22" w:rsidRDefault="00CE6002" w:rsidP="00CE6002">
                    <w:pPr>
                      <w:rPr>
                        <w:rFonts w:ascii="Times New Roman" w:hAnsi="Times New Roman" w:cs="Times New Roman"/>
                        <w:sz w:val="28"/>
                        <w:szCs w:val="28"/>
                        <w:lang w:val="en-GB"/>
                      </w:rPr>
                    </w:pPr>
                    <w:r w:rsidRPr="00C70A22">
                      <w:rPr>
                        <w:rFonts w:ascii="Times New Roman" w:hAnsi="Times New Roman" w:cs="Times New Roman"/>
                        <w:sz w:val="28"/>
                        <w:szCs w:val="28"/>
                        <w:lang w:val="en-GB"/>
                      </w:rPr>
                      <w:t>D*</w:t>
                    </w:r>
                  </w:p>
                  <w:p w:rsidR="00CE6002" w:rsidRPr="00C70A22" w:rsidRDefault="00CE6002" w:rsidP="00CE6002">
                    <w:pPr>
                      <w:rPr>
                        <w:rFonts w:ascii="Times New Roman" w:hAnsi="Times New Roman" w:cs="Times New Roman"/>
                        <w:sz w:val="28"/>
                        <w:szCs w:val="28"/>
                        <w:lang w:val="en-GB"/>
                      </w:rPr>
                    </w:pPr>
                    <w:r w:rsidRPr="00C70A22">
                      <w:rPr>
                        <w:rFonts w:ascii="Times New Roman" w:hAnsi="Times New Roman" w:cs="Times New Roman"/>
                        <w:sz w:val="28"/>
                        <w:szCs w:val="28"/>
                        <w:lang w:val="en-GB"/>
                      </w:rPr>
                      <w:t>L</w:t>
                    </w:r>
                  </w:p>
                </w:txbxContent>
              </v:textbox>
            </v:shape>
            <v:shape id="_x0000_s1423" type="#_x0000_t202" style="position:absolute;left:8566;top:12290;width:1214;height:449" stroked="f">
              <v:textbox style="mso-next-textbox:#_x0000_s1423">
                <w:txbxContent>
                  <w:p w:rsidR="00CE6002" w:rsidRPr="00C70A22" w:rsidRDefault="00CE6002" w:rsidP="00CE6002">
                    <w:pPr>
                      <w:rPr>
                        <w:rFonts w:ascii="Times New Roman" w:hAnsi="Times New Roman" w:cs="Times New Roman"/>
                        <w:sz w:val="28"/>
                        <w:szCs w:val="28"/>
                        <w:lang w:val="en-GB"/>
                      </w:rPr>
                    </w:pPr>
                    <w:r w:rsidRPr="00C70A22">
                      <w:rPr>
                        <w:rFonts w:ascii="Times New Roman" w:hAnsi="Times New Roman" w:cs="Times New Roman"/>
                        <w:sz w:val="28"/>
                        <w:szCs w:val="28"/>
                        <w:lang w:val="en-GB"/>
                      </w:rPr>
                      <w:t>Nợ (D)</w:t>
                    </w:r>
                  </w:p>
                </w:txbxContent>
              </v:textbox>
            </v:shape>
            <v:shape id="_x0000_s1424" type="#_x0000_t202" style="position:absolute;left:1285;top:7604;width:2615;height:478" stroked="f">
              <v:textbox style="mso-next-textbox:#_x0000_s1424">
                <w:txbxContent>
                  <w:p w:rsidR="00CE6002" w:rsidRPr="00954240" w:rsidRDefault="00CE6002" w:rsidP="00CE6002">
                    <w:pPr>
                      <w:rPr>
                        <w:rFonts w:ascii="Times New Roman" w:hAnsi="Times New Roman" w:cs="Times New Roman"/>
                        <w:sz w:val="28"/>
                        <w:szCs w:val="28"/>
                        <w:lang w:val="en-GB"/>
                      </w:rPr>
                    </w:pPr>
                    <w:r w:rsidRPr="00954240">
                      <w:rPr>
                        <w:rFonts w:ascii="Times New Roman" w:hAnsi="Times New Roman" w:cs="Times New Roman"/>
                        <w:sz w:val="28"/>
                        <w:szCs w:val="28"/>
                        <w:lang w:val="en-GB"/>
                      </w:rPr>
                      <w:t xml:space="preserve">Giá trị công ty </w:t>
                    </w:r>
                    <w:proofErr w:type="gramStart"/>
                    <w:r w:rsidRPr="00954240">
                      <w:rPr>
                        <w:rFonts w:ascii="Times New Roman" w:hAnsi="Times New Roman" w:cs="Times New Roman"/>
                        <w:sz w:val="28"/>
                        <w:szCs w:val="28"/>
                        <w:lang w:val="en-GB"/>
                      </w:rPr>
                      <w:t>( V</w:t>
                    </w:r>
                    <w:proofErr w:type="gramEnd"/>
                    <w:r w:rsidRPr="00954240">
                      <w:rPr>
                        <w:rFonts w:ascii="Times New Roman" w:hAnsi="Times New Roman" w:cs="Times New Roman"/>
                        <w:sz w:val="28"/>
                        <w:szCs w:val="28"/>
                        <w:lang w:val="en-GB"/>
                      </w:rPr>
                      <w:t xml:space="preserve"> )</w:t>
                    </w:r>
                  </w:p>
                </w:txbxContent>
              </v:textbox>
            </v:shape>
            <v:shape id="_x0000_s1425" type="#_x0000_t202" style="position:absolute;left:3585;top:8334;width:1976;height:844" stroked="f">
              <v:textbox style="mso-next-textbox:#_x0000_s1425">
                <w:txbxContent>
                  <w:p w:rsidR="00CE6002" w:rsidRPr="00954240" w:rsidRDefault="00CE6002" w:rsidP="00CE6002">
                    <w:pPr>
                      <w:jc w:val="center"/>
                      <w:rPr>
                        <w:rFonts w:ascii="Times New Roman" w:hAnsi="Times New Roman" w:cs="Times New Roman"/>
                        <w:sz w:val="28"/>
                        <w:szCs w:val="28"/>
                        <w:lang w:val="en-GB"/>
                      </w:rPr>
                    </w:pPr>
                    <w:r w:rsidRPr="00954240">
                      <w:rPr>
                        <w:rFonts w:ascii="Times New Roman" w:hAnsi="Times New Roman" w:cs="Times New Roman"/>
                        <w:sz w:val="28"/>
                        <w:szCs w:val="28"/>
                        <w:lang w:val="en-GB"/>
                      </w:rPr>
                      <w:t>Hiện giá của lá chắn thuế</w:t>
                    </w:r>
                  </w:p>
                </w:txbxContent>
              </v:textbox>
            </v:shape>
            <v:shape id="_x0000_s1426" type="#_x0000_t202" style="position:absolute;left:8417;top:7112;width:2521;height:1246" stroked="f">
              <v:textbox style="mso-next-textbox:#_x0000_s1426">
                <w:txbxContent>
                  <w:p w:rsidR="00CE6002" w:rsidRPr="00954240" w:rsidRDefault="00CE6002" w:rsidP="00CE6002">
                    <w:pPr>
                      <w:jc w:val="center"/>
                      <w:rPr>
                        <w:rFonts w:ascii="Times New Roman" w:hAnsi="Times New Roman" w:cs="Times New Roman"/>
                        <w:sz w:val="28"/>
                        <w:szCs w:val="28"/>
                        <w:lang w:val="en-GB"/>
                      </w:rPr>
                    </w:pPr>
                    <w:r w:rsidRPr="00954240">
                      <w:rPr>
                        <w:rFonts w:ascii="Times New Roman" w:hAnsi="Times New Roman" w:cs="Times New Roman"/>
                        <w:sz w:val="28"/>
                        <w:szCs w:val="28"/>
                        <w:lang w:val="en-GB"/>
                      </w:rPr>
                      <w:t xml:space="preserve">Giá trị của công ty </w:t>
                    </w:r>
                    <w:proofErr w:type="gramStart"/>
                    <w:r w:rsidRPr="00954240">
                      <w:rPr>
                        <w:rFonts w:ascii="Times New Roman" w:hAnsi="Times New Roman" w:cs="Times New Roman"/>
                        <w:sz w:val="28"/>
                        <w:szCs w:val="28"/>
                        <w:lang w:val="en-GB"/>
                      </w:rPr>
                      <w:t>theo</w:t>
                    </w:r>
                    <w:proofErr w:type="gramEnd"/>
                    <w:r w:rsidRPr="00954240">
                      <w:rPr>
                        <w:rFonts w:ascii="Times New Roman" w:hAnsi="Times New Roman" w:cs="Times New Roman"/>
                        <w:sz w:val="28"/>
                        <w:szCs w:val="28"/>
                        <w:lang w:val="en-GB"/>
                      </w:rPr>
                      <w:t xml:space="preserve"> MM khi có thuế và nợ</w:t>
                    </w:r>
                  </w:p>
                </w:txbxContent>
              </v:textbox>
            </v:shape>
            <v:shape id="_x0000_s1427" type="#_x0000_t202" style="position:absolute;left:7924;top:8402;width:2118;height:645" stroked="f">
              <v:textbox style="mso-next-textbox:#_x0000_s1427">
                <w:txbxContent>
                  <w:p w:rsidR="00CE6002" w:rsidRPr="00C70A22" w:rsidRDefault="00CE6002" w:rsidP="00CE6002">
                    <w:pPr>
                      <w:rPr>
                        <w:rFonts w:ascii="Times New Roman" w:hAnsi="Times New Roman" w:cs="Times New Roman"/>
                        <w:sz w:val="28"/>
                        <w:szCs w:val="28"/>
                        <w:lang w:val="en-GB"/>
                      </w:rPr>
                    </w:pPr>
                    <w:r w:rsidRPr="00C70A22">
                      <w:rPr>
                        <w:rFonts w:ascii="Times New Roman" w:hAnsi="Times New Roman" w:cs="Times New Roman"/>
                        <w:sz w:val="28"/>
                        <w:szCs w:val="28"/>
                        <w:lang w:val="en-GB"/>
                      </w:rPr>
                      <w:t>V</w:t>
                    </w:r>
                    <w:r w:rsidRPr="00C70A22">
                      <w:rPr>
                        <w:rFonts w:ascii="Times New Roman" w:hAnsi="Times New Roman" w:cs="Times New Roman"/>
                        <w:sz w:val="28"/>
                        <w:szCs w:val="28"/>
                        <w:vertAlign w:val="subscript"/>
                        <w:lang w:val="en-GB"/>
                      </w:rPr>
                      <w:t xml:space="preserve">L </w:t>
                    </w:r>
                    <w:r w:rsidRPr="00C70A22">
                      <w:rPr>
                        <w:rFonts w:ascii="Times New Roman" w:hAnsi="Times New Roman" w:cs="Times New Roman"/>
                        <w:sz w:val="28"/>
                        <w:szCs w:val="28"/>
                        <w:lang w:val="en-GB"/>
                      </w:rPr>
                      <w:t>= V</w:t>
                    </w:r>
                    <w:r w:rsidRPr="00C70A22">
                      <w:rPr>
                        <w:rFonts w:ascii="Times New Roman" w:hAnsi="Times New Roman" w:cs="Times New Roman"/>
                        <w:sz w:val="28"/>
                        <w:szCs w:val="28"/>
                        <w:vertAlign w:val="subscript"/>
                        <w:lang w:val="en-GB"/>
                      </w:rPr>
                      <w:t xml:space="preserve">U </w:t>
                    </w:r>
                    <w:r w:rsidRPr="00C70A22">
                      <w:rPr>
                        <w:rFonts w:ascii="Times New Roman" w:hAnsi="Times New Roman" w:cs="Times New Roman"/>
                        <w:sz w:val="28"/>
                        <w:szCs w:val="28"/>
                        <w:lang w:val="en-GB"/>
                      </w:rPr>
                      <w:t>+ T</w:t>
                    </w:r>
                    <w:r w:rsidRPr="00C70A22">
                      <w:rPr>
                        <w:rFonts w:ascii="Times New Roman" w:hAnsi="Times New Roman" w:cs="Times New Roman"/>
                        <w:sz w:val="28"/>
                        <w:szCs w:val="28"/>
                        <w:vertAlign w:val="subscript"/>
                        <w:lang w:val="en-GB"/>
                      </w:rPr>
                      <w:t>C</w:t>
                    </w:r>
                    <w:r w:rsidRPr="00C70A22">
                      <w:rPr>
                        <w:rFonts w:ascii="Times New Roman" w:hAnsi="Times New Roman" w:cs="Times New Roman"/>
                        <w:sz w:val="28"/>
                        <w:szCs w:val="28"/>
                        <w:lang w:val="en-GB"/>
                      </w:rPr>
                      <w:t>D</w:t>
                    </w:r>
                  </w:p>
                </w:txbxContent>
              </v:textbox>
            </v:shape>
            <v:shape id="_x0000_s1428" type="#_x0000_t202" style="position:absolute;left:8713;top:8923;width:2225;height:1139" stroked="f">
              <v:textbox style="mso-next-textbox:#_x0000_s1428">
                <w:txbxContent>
                  <w:p w:rsidR="00CE6002" w:rsidRPr="00C70A22" w:rsidRDefault="00CE6002" w:rsidP="00CE6002">
                    <w:pPr>
                      <w:jc w:val="center"/>
                      <w:rPr>
                        <w:rFonts w:ascii="Times New Roman" w:hAnsi="Times New Roman" w:cs="Times New Roman"/>
                        <w:sz w:val="28"/>
                        <w:szCs w:val="28"/>
                        <w:lang w:val="en-GB"/>
                      </w:rPr>
                    </w:pPr>
                    <w:r w:rsidRPr="00C70A22">
                      <w:rPr>
                        <w:rFonts w:ascii="Times New Roman" w:hAnsi="Times New Roman" w:cs="Times New Roman"/>
                        <w:sz w:val="28"/>
                        <w:szCs w:val="28"/>
                        <w:lang w:val="en-GB"/>
                      </w:rPr>
                      <w:t>Hiện giá của chi phí khốn khó tài chính</w:t>
                    </w:r>
                  </w:p>
                </w:txbxContent>
              </v:textbox>
            </v:shape>
            <v:shape id="_x0000_s1429" type="#_x0000_t202" style="position:absolute;left:7459;top:10278;width:3551;height:468" stroked="f">
              <v:textbox style="mso-next-textbox:#_x0000_s1429">
                <w:txbxContent>
                  <w:p w:rsidR="00CE6002" w:rsidRPr="00C70A22" w:rsidRDefault="00CE6002" w:rsidP="00CE6002">
                    <w:pPr>
                      <w:rPr>
                        <w:rFonts w:ascii="Times New Roman" w:hAnsi="Times New Roman" w:cs="Times New Roman"/>
                        <w:sz w:val="28"/>
                        <w:szCs w:val="28"/>
                        <w:lang w:val="en-GB"/>
                      </w:rPr>
                    </w:pPr>
                    <w:r w:rsidRPr="00C70A22">
                      <w:rPr>
                        <w:rFonts w:ascii="Times New Roman" w:hAnsi="Times New Roman" w:cs="Times New Roman"/>
                        <w:sz w:val="28"/>
                        <w:szCs w:val="28"/>
                        <w:lang w:val="en-GB"/>
                      </w:rPr>
                      <w:t>V= Giá trị thực của công ty</w:t>
                    </w:r>
                  </w:p>
                </w:txbxContent>
              </v:textbox>
            </v:shape>
            <v:shape id="_x0000_s1430" type="#_x0000_t202" style="position:absolute;left:7264;top:10895;width:3446;height:820" stroked="f">
              <v:textbox style="mso-next-textbox:#_x0000_s1430">
                <w:txbxContent>
                  <w:p w:rsidR="00CE6002" w:rsidRPr="00C70A22" w:rsidRDefault="00CE6002" w:rsidP="00CE6002">
                    <w:pPr>
                      <w:jc w:val="center"/>
                      <w:rPr>
                        <w:rFonts w:ascii="Times New Roman" w:hAnsi="Times New Roman" w:cs="Times New Roman"/>
                        <w:sz w:val="28"/>
                        <w:szCs w:val="28"/>
                        <w:lang w:val="en-GB"/>
                      </w:rPr>
                    </w:pPr>
                    <w:r w:rsidRPr="00C70A22">
                      <w:rPr>
                        <w:rFonts w:ascii="Times New Roman" w:hAnsi="Times New Roman" w:cs="Times New Roman"/>
                        <w:sz w:val="28"/>
                        <w:szCs w:val="28"/>
                        <w:lang w:val="en-GB"/>
                      </w:rPr>
                      <w:t>V</w:t>
                    </w:r>
                    <w:r w:rsidRPr="00C70A22">
                      <w:rPr>
                        <w:rFonts w:ascii="Times New Roman" w:hAnsi="Times New Roman" w:cs="Times New Roman"/>
                        <w:sz w:val="28"/>
                        <w:szCs w:val="28"/>
                        <w:vertAlign w:val="subscript"/>
                        <w:lang w:val="en-GB"/>
                      </w:rPr>
                      <w:t>U</w:t>
                    </w:r>
                    <w:r>
                      <w:rPr>
                        <w:rFonts w:ascii="Times New Roman" w:hAnsi="Times New Roman" w:cs="Times New Roman"/>
                        <w:sz w:val="28"/>
                        <w:szCs w:val="28"/>
                        <w:vertAlign w:val="subscript"/>
                        <w:lang w:val="en-GB"/>
                      </w:rPr>
                      <w:t xml:space="preserve"> </w:t>
                    </w:r>
                    <w:r w:rsidRPr="00C70A22">
                      <w:rPr>
                        <w:rFonts w:ascii="Times New Roman" w:hAnsi="Times New Roman" w:cs="Times New Roman"/>
                        <w:sz w:val="28"/>
                        <w:szCs w:val="28"/>
                        <w:lang w:val="en-GB"/>
                      </w:rPr>
                      <w:t>= Giá trị của công ty không có nợ</w:t>
                    </w:r>
                  </w:p>
                </w:txbxContent>
              </v:textbox>
            </v:shape>
            <v:shape id="_x0000_s1431" type="#_x0000_t32" style="position:absolute;left:2109;top:8115;width:13;height:4404;flip:x y" o:connectortype="straight">
              <v:stroke endarrow="block"/>
            </v:shape>
            <v:shape id="_x0000_s1432" type="#_x0000_t32" style="position:absolute;left:2106;top:12502;width:6459;height:4" o:connectortype="straight">
              <v:stroke endarrow="block"/>
            </v:shape>
            <v:shape id="_x0000_s1433" type="#_x0000_t32" style="position:absolute;left:2123;top:9777;width:4382;height:33;flip:y" o:connectortype="straight" strokeweight="1.5pt">
              <v:stroke dashstyle="1 1"/>
            </v:shape>
            <v:shape id="_x0000_s1434" type="#_x0000_t32" style="position:absolute;left:6523;top:9810;width:0;height:2692" o:connectortype="straight" strokeweight="1.5pt">
              <v:stroke dashstyle="1 1"/>
            </v:shape>
            <v:shape id="_x0000_s1435" type="#_x0000_t32" style="position:absolute;left:2109;top:10884;width:6308;height:66;flip:y" o:connectortype="straight" strokeweight="1.5pt"/>
            <v:shape id="_x0000_s1436" type="#_x0000_t32" style="position:absolute;left:2123;top:8602;width:5802;height:2327;flip:y" o:connectortype="straight" strokeweight="1.5pt"/>
            <v:shape id="_x0000_s1437" type="#_x0000_t19" style="position:absolute;left:4177;top:9741;width:4108;height:1053;rotation:-241067fd" coordsize="33919,21600" adj="-8458142,-1305195,13611" path="wr-7989,,35211,43200,,4828,33919,14242nfewr-7989,,35211,43200,,4828,33919,14242l13611,21600nsxe" strokeweight="1.5pt">
              <v:path o:connectlocs="0,4828;33919,14242;13611,21600"/>
            </v:shape>
            <v:shape id="_x0000_s1438" type="#_x0000_t32" style="position:absolute;left:7515;top:8655;width:0;height:1246;flip:y" o:connectortype="straight">
              <v:stroke startarrow="block" endarrow="block"/>
            </v:shape>
            <v:shape id="_x0000_s1439" type="#_x0000_t32" style="position:absolute;left:6909;top:8923;width:1;height:1961;flip:y" o:connectortype="straight">
              <v:stroke startarrow="block" endarrow="block"/>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440" type="#_x0000_t38" style="position:absolute;left:7609;top:9303;width:1196;height:382;rotation:180" o:connectortype="curved" adj="10800,-608702,-159562">
              <v:stroke endarrow="block"/>
            </v:shape>
            <v:shape id="_x0000_s1441" type="#_x0000_t38" style="position:absolute;left:7822;top:7659;width:830;height:656;rotation:90" o:connectortype="curved" adj="10786,-145833,-231861">
              <v:stroke endarrow="block"/>
            </v:shape>
            <v:shape id="_x0000_s1442" type="#_x0000_t38" style="position:absolute;left:5478;top:8817;width:1254;height:665" o:connectortype="curved" adj="10800,-198720,-87686">
              <v:stroke endarrow="block"/>
            </v:shape>
            <w10:wrap type="none"/>
            <w10:anchorlock/>
          </v:group>
        </w:pict>
      </w:r>
    </w:p>
    <w:p w:rsidR="00CE6002" w:rsidRDefault="00CE6002" w:rsidP="00CE6002">
      <w:pPr>
        <w:rPr>
          <w:rFonts w:ascii="Times New Roman" w:eastAsiaTheme="minorEastAsia" w:hAnsi="Times New Roman" w:cs="Times New Roman"/>
          <w:sz w:val="28"/>
          <w:szCs w:val="28"/>
        </w:rPr>
      </w:pPr>
    </w:p>
    <w:p w:rsidR="00CE6002" w:rsidRPr="00290748" w:rsidRDefault="00CE6002" w:rsidP="00290748">
      <w:pPr>
        <w:ind w:left="360"/>
        <w:rPr>
          <w:rFonts w:ascii="Times New Roman" w:eastAsiaTheme="minorEastAsia" w:hAnsi="Times New Roman" w:cs="Times New Roman"/>
          <w:sz w:val="28"/>
          <w:szCs w:val="28"/>
        </w:rPr>
      </w:pPr>
    </w:p>
    <w:p w:rsidR="00C61F3F" w:rsidRDefault="00C61F3F" w:rsidP="00C61F3F">
      <w:pPr>
        <w:rPr>
          <w:rFonts w:ascii="Times New Roman" w:eastAsiaTheme="minorEastAsia" w:hAnsi="Times New Roman" w:cs="Times New Roman"/>
          <w:sz w:val="28"/>
          <w:szCs w:val="28"/>
        </w:rPr>
      </w:pPr>
    </w:p>
    <w:p w:rsidR="00C61F3F" w:rsidRDefault="00C61F3F" w:rsidP="00C61F3F">
      <w:pPr>
        <w:rPr>
          <w:rFonts w:ascii="Times New Roman" w:eastAsiaTheme="minorEastAsia" w:hAnsi="Times New Roman" w:cs="Times New Roman"/>
          <w:sz w:val="28"/>
          <w:szCs w:val="28"/>
        </w:rPr>
      </w:pPr>
    </w:p>
    <w:p w:rsidR="00C61F3F" w:rsidRDefault="00C61F3F" w:rsidP="00C61F3F">
      <w:pPr>
        <w:rPr>
          <w:rFonts w:ascii="Times New Roman" w:eastAsiaTheme="minorEastAsia" w:hAnsi="Times New Roman" w:cs="Times New Roman"/>
          <w:sz w:val="28"/>
          <w:szCs w:val="28"/>
        </w:rPr>
      </w:pPr>
    </w:p>
    <w:p w:rsidR="00C61F3F" w:rsidRDefault="00C61F3F" w:rsidP="00C61F3F">
      <w:pPr>
        <w:rPr>
          <w:rFonts w:ascii="Times New Roman" w:eastAsiaTheme="minorEastAsia" w:hAnsi="Times New Roman" w:cs="Times New Roman"/>
          <w:sz w:val="28"/>
          <w:szCs w:val="28"/>
        </w:rPr>
      </w:pPr>
    </w:p>
    <w:p w:rsidR="005D1F35" w:rsidRDefault="005D1F35" w:rsidP="00C61F3F">
      <w:pPr>
        <w:rPr>
          <w:rFonts w:ascii="Times New Roman" w:eastAsiaTheme="minorEastAsia" w:hAnsi="Times New Roman" w:cs="Times New Roman"/>
          <w:b/>
          <w:sz w:val="40"/>
          <w:szCs w:val="40"/>
        </w:rPr>
      </w:pPr>
    </w:p>
    <w:p w:rsidR="005D1F35" w:rsidRDefault="005D1F35" w:rsidP="005D1F35">
      <w:pPr>
        <w:rPr>
          <w:rFonts w:ascii="Times New Roman" w:hAnsi="Times New Roman" w:cs="Times New Roman"/>
          <w:sz w:val="36"/>
          <w:szCs w:val="36"/>
        </w:rPr>
      </w:pPr>
      <w:r>
        <w:rPr>
          <w:rFonts w:ascii="Times New Roman" w:eastAsiaTheme="minorEastAsia" w:hAnsi="Times New Roman" w:cs="Times New Roman"/>
          <w:b/>
          <w:sz w:val="40"/>
          <w:szCs w:val="40"/>
        </w:rPr>
        <w:br/>
      </w:r>
    </w:p>
    <w:p w:rsidR="005F05DC" w:rsidRDefault="005D1F35" w:rsidP="005F05DC">
      <w:pPr>
        <w:rPr>
          <w:rFonts w:ascii="Times New Roman" w:hAnsi="Times New Roman" w:cs="Times New Roman"/>
          <w:sz w:val="36"/>
          <w:szCs w:val="36"/>
        </w:rPr>
      </w:pPr>
      <w:r>
        <w:rPr>
          <w:rFonts w:ascii="Times New Roman" w:hAnsi="Times New Roman" w:cs="Times New Roman"/>
          <w:sz w:val="36"/>
          <w:szCs w:val="36"/>
        </w:rPr>
        <w:br w:type="page"/>
      </w:r>
    </w:p>
    <w:p w:rsidR="005F05DC" w:rsidRDefault="005F05DC" w:rsidP="005F05DC">
      <w:pPr>
        <w:spacing w:before="720"/>
        <w:rPr>
          <w:rFonts w:ascii="Times New Roman" w:hAnsi="Times New Roman" w:cs="Times New Roman"/>
          <w:sz w:val="36"/>
          <w:szCs w:val="36"/>
        </w:rPr>
      </w:pPr>
    </w:p>
    <w:p w:rsidR="005F05DC" w:rsidRPr="005F05DC" w:rsidRDefault="005F05DC" w:rsidP="005F05DC">
      <w:pPr>
        <w:spacing w:before="720"/>
        <w:rPr>
          <w:rFonts w:ascii="Times New Roman" w:hAnsi="Times New Roman" w:cs="Times New Roman"/>
          <w:sz w:val="36"/>
          <w:szCs w:val="36"/>
        </w:rPr>
      </w:pPr>
    </w:p>
    <w:p w:rsidR="005D1F35" w:rsidRPr="00C61F3F" w:rsidRDefault="005D1F35" w:rsidP="005F05DC">
      <w:pPr>
        <w:spacing w:before="240"/>
        <w:jc w:val="both"/>
        <w:rPr>
          <w:rFonts w:ascii="Times New Roman" w:eastAsiaTheme="minorEastAsia" w:hAnsi="Times New Roman" w:cs="Times New Roman"/>
          <w:b/>
          <w:sz w:val="40"/>
          <w:szCs w:val="40"/>
        </w:rPr>
      </w:pPr>
      <w:r w:rsidRPr="00C61F3F">
        <w:rPr>
          <w:rFonts w:ascii="Times New Roman" w:eastAsiaTheme="minorEastAsia" w:hAnsi="Times New Roman" w:cs="Times New Roman"/>
          <w:b/>
          <w:sz w:val="40"/>
          <w:szCs w:val="40"/>
        </w:rPr>
        <w:t>DANH SÁCH NHÓM 6:</w:t>
      </w:r>
    </w:p>
    <w:p w:rsidR="005D1F35" w:rsidRPr="00C61F3F" w:rsidRDefault="005D1F35" w:rsidP="003B7212">
      <w:pPr>
        <w:pStyle w:val="ListParagraph"/>
        <w:numPr>
          <w:ilvl w:val="0"/>
          <w:numId w:val="16"/>
        </w:numPr>
        <w:jc w:val="both"/>
        <w:rPr>
          <w:rFonts w:ascii="Times New Roman" w:hAnsi="Times New Roman" w:cs="Times New Roman"/>
          <w:sz w:val="36"/>
          <w:szCs w:val="36"/>
        </w:rPr>
      </w:pPr>
      <w:r w:rsidRPr="00C61F3F">
        <w:rPr>
          <w:rFonts w:ascii="Times New Roman" w:hAnsi="Times New Roman" w:cs="Times New Roman"/>
          <w:sz w:val="36"/>
          <w:szCs w:val="36"/>
        </w:rPr>
        <w:t>Tr</w:t>
      </w:r>
      <w:r>
        <w:rPr>
          <w:rFonts w:ascii="Times New Roman" w:hAnsi="Times New Roman" w:cs="Times New Roman"/>
          <w:sz w:val="36"/>
          <w:szCs w:val="36"/>
        </w:rPr>
        <w:t>ầ</w:t>
      </w:r>
      <w:r w:rsidRPr="00C61F3F">
        <w:rPr>
          <w:rFonts w:ascii="Times New Roman" w:hAnsi="Times New Roman" w:cs="Times New Roman"/>
          <w:sz w:val="36"/>
          <w:szCs w:val="36"/>
        </w:rPr>
        <w:t>n Nguyễn Mỹ Linh</w:t>
      </w:r>
    </w:p>
    <w:p w:rsidR="005D1F35" w:rsidRPr="00C61F3F" w:rsidRDefault="005D1F35" w:rsidP="003B7212">
      <w:pPr>
        <w:pStyle w:val="ListParagraph"/>
        <w:numPr>
          <w:ilvl w:val="0"/>
          <w:numId w:val="16"/>
        </w:numPr>
        <w:jc w:val="both"/>
        <w:rPr>
          <w:rFonts w:ascii="Times New Roman" w:hAnsi="Times New Roman" w:cs="Times New Roman"/>
          <w:sz w:val="36"/>
          <w:szCs w:val="36"/>
        </w:rPr>
      </w:pPr>
      <w:r w:rsidRPr="00C61F3F">
        <w:rPr>
          <w:rFonts w:ascii="Times New Roman" w:hAnsi="Times New Roman" w:cs="Times New Roman"/>
          <w:sz w:val="36"/>
          <w:szCs w:val="36"/>
        </w:rPr>
        <w:t>Nguyễn Thị Thu Hiền</w:t>
      </w:r>
    </w:p>
    <w:p w:rsidR="005D1F35" w:rsidRPr="00C61F3F" w:rsidRDefault="005D1F35" w:rsidP="003B7212">
      <w:pPr>
        <w:pStyle w:val="ListParagraph"/>
        <w:numPr>
          <w:ilvl w:val="0"/>
          <w:numId w:val="16"/>
        </w:numPr>
        <w:jc w:val="both"/>
        <w:rPr>
          <w:rFonts w:ascii="Times New Roman" w:hAnsi="Times New Roman" w:cs="Times New Roman"/>
          <w:sz w:val="36"/>
          <w:szCs w:val="36"/>
        </w:rPr>
      </w:pPr>
      <w:r w:rsidRPr="00C61F3F">
        <w:rPr>
          <w:rFonts w:ascii="Times New Roman" w:hAnsi="Times New Roman" w:cs="Times New Roman"/>
          <w:sz w:val="36"/>
          <w:szCs w:val="36"/>
        </w:rPr>
        <w:t>Huỳnh Lê Ngân</w:t>
      </w:r>
    </w:p>
    <w:p w:rsidR="005D1F35" w:rsidRPr="00C61F3F" w:rsidRDefault="005D1F35" w:rsidP="003B7212">
      <w:pPr>
        <w:pStyle w:val="ListParagraph"/>
        <w:numPr>
          <w:ilvl w:val="0"/>
          <w:numId w:val="16"/>
        </w:numPr>
        <w:jc w:val="both"/>
        <w:rPr>
          <w:rFonts w:ascii="Times New Roman" w:hAnsi="Times New Roman" w:cs="Times New Roman"/>
          <w:sz w:val="36"/>
          <w:szCs w:val="36"/>
        </w:rPr>
      </w:pPr>
      <w:r w:rsidRPr="00C61F3F">
        <w:rPr>
          <w:rFonts w:ascii="Times New Roman" w:hAnsi="Times New Roman" w:cs="Times New Roman"/>
          <w:sz w:val="36"/>
          <w:szCs w:val="36"/>
        </w:rPr>
        <w:t>Nguyễn Thị Mỹ Phượng</w:t>
      </w:r>
    </w:p>
    <w:p w:rsidR="005D1F35" w:rsidRPr="00C61F3F" w:rsidRDefault="005D1F35" w:rsidP="003B7212">
      <w:pPr>
        <w:pStyle w:val="ListParagraph"/>
        <w:numPr>
          <w:ilvl w:val="0"/>
          <w:numId w:val="16"/>
        </w:numPr>
        <w:jc w:val="both"/>
        <w:rPr>
          <w:rFonts w:ascii="Times New Roman" w:hAnsi="Times New Roman" w:cs="Times New Roman"/>
          <w:sz w:val="36"/>
          <w:szCs w:val="36"/>
        </w:rPr>
      </w:pPr>
      <w:r w:rsidRPr="00C61F3F">
        <w:rPr>
          <w:rFonts w:ascii="Times New Roman" w:hAnsi="Times New Roman" w:cs="Times New Roman"/>
          <w:sz w:val="36"/>
          <w:szCs w:val="36"/>
        </w:rPr>
        <w:t>Quách Phương Trang</w:t>
      </w:r>
    </w:p>
    <w:p w:rsidR="005D1F35" w:rsidRPr="00C61F3F" w:rsidRDefault="005D1F35" w:rsidP="003B7212">
      <w:pPr>
        <w:pStyle w:val="ListParagraph"/>
        <w:numPr>
          <w:ilvl w:val="0"/>
          <w:numId w:val="16"/>
        </w:numPr>
        <w:jc w:val="both"/>
        <w:rPr>
          <w:rFonts w:ascii="Times New Roman" w:hAnsi="Times New Roman" w:cs="Times New Roman"/>
          <w:sz w:val="36"/>
          <w:szCs w:val="36"/>
        </w:rPr>
      </w:pPr>
      <w:r w:rsidRPr="00C61F3F">
        <w:rPr>
          <w:rFonts w:ascii="Times New Roman" w:hAnsi="Times New Roman" w:cs="Times New Roman"/>
          <w:sz w:val="36"/>
          <w:szCs w:val="36"/>
        </w:rPr>
        <w:t>Mai Thị Thu Trang</w:t>
      </w:r>
    </w:p>
    <w:p w:rsidR="00C61F3F" w:rsidRPr="005D1F35" w:rsidRDefault="00C61F3F" w:rsidP="003B7212">
      <w:pPr>
        <w:pStyle w:val="ListParagraph"/>
        <w:numPr>
          <w:ilvl w:val="0"/>
          <w:numId w:val="16"/>
        </w:numPr>
        <w:jc w:val="both"/>
        <w:rPr>
          <w:rFonts w:ascii="Times New Roman" w:hAnsi="Times New Roman" w:cs="Times New Roman"/>
          <w:sz w:val="36"/>
          <w:szCs w:val="36"/>
        </w:rPr>
      </w:pPr>
      <w:r w:rsidRPr="005D1F35">
        <w:rPr>
          <w:rFonts w:ascii="Times New Roman" w:hAnsi="Times New Roman" w:cs="Times New Roman"/>
          <w:sz w:val="36"/>
          <w:szCs w:val="36"/>
        </w:rPr>
        <w:t>Võ Kim Tiền</w:t>
      </w:r>
    </w:p>
    <w:sectPr w:rsidR="00C61F3F" w:rsidRPr="005D1F35" w:rsidSect="00B26B1B">
      <w:headerReference w:type="default" r:id="rId10"/>
      <w:pgSz w:w="12240" w:h="15840"/>
      <w:pgMar w:top="1440" w:right="1440" w:bottom="1440" w:left="1440" w:header="720" w:footer="720" w:gutter="0"/>
      <w:pgNumType w:chapStyle="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40B" w:rsidRDefault="00CF740B" w:rsidP="00B62A35">
      <w:pPr>
        <w:spacing w:after="0" w:line="240" w:lineRule="auto"/>
      </w:pPr>
      <w:r>
        <w:separator/>
      </w:r>
    </w:p>
  </w:endnote>
  <w:endnote w:type="continuationSeparator" w:id="0">
    <w:p w:rsidR="00CF740B" w:rsidRDefault="00CF740B" w:rsidP="00B62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872412"/>
      <w:docPartObj>
        <w:docPartGallery w:val="Page Numbers (Bottom of Page)"/>
        <w:docPartUnique/>
      </w:docPartObj>
    </w:sdtPr>
    <w:sdtContent>
      <w:p w:rsidR="001E6FE5" w:rsidRDefault="001E6FE5">
        <w:pPr>
          <w:pStyle w:val="Footer"/>
          <w:jc w:val="right"/>
        </w:pPr>
        <w:r w:rsidRPr="00C61F3F">
          <w:rPr>
            <w:rFonts w:ascii="Times New Roman" w:hAnsi="Times New Roman" w:cs="Times New Roman"/>
            <w:sz w:val="28"/>
            <w:szCs w:val="28"/>
          </w:rPr>
          <w:fldChar w:fldCharType="begin"/>
        </w:r>
        <w:r w:rsidRPr="00C61F3F">
          <w:rPr>
            <w:rFonts w:ascii="Times New Roman" w:hAnsi="Times New Roman" w:cs="Times New Roman"/>
            <w:sz w:val="28"/>
            <w:szCs w:val="28"/>
          </w:rPr>
          <w:instrText xml:space="preserve"> PAGE   \* MERGEFORMAT </w:instrText>
        </w:r>
        <w:r w:rsidRPr="00C61F3F">
          <w:rPr>
            <w:rFonts w:ascii="Times New Roman" w:hAnsi="Times New Roman" w:cs="Times New Roman"/>
            <w:sz w:val="28"/>
            <w:szCs w:val="28"/>
          </w:rPr>
          <w:fldChar w:fldCharType="separate"/>
        </w:r>
        <w:r w:rsidR="008D581F">
          <w:rPr>
            <w:rFonts w:ascii="Times New Roman" w:hAnsi="Times New Roman" w:cs="Times New Roman"/>
            <w:noProof/>
            <w:sz w:val="28"/>
            <w:szCs w:val="28"/>
          </w:rPr>
          <w:t>1</w:t>
        </w:r>
        <w:r w:rsidRPr="00C61F3F">
          <w:rPr>
            <w:rFonts w:ascii="Times New Roman" w:hAnsi="Times New Roman" w:cs="Times New Roman"/>
            <w:sz w:val="28"/>
            <w:szCs w:val="28"/>
          </w:rPr>
          <w:fldChar w:fldCharType="end"/>
        </w:r>
      </w:p>
    </w:sdtContent>
  </w:sdt>
  <w:p w:rsidR="001E6FE5" w:rsidRDefault="001E6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40B" w:rsidRDefault="00CF740B" w:rsidP="00B62A35">
      <w:pPr>
        <w:spacing w:after="0" w:line="240" w:lineRule="auto"/>
      </w:pPr>
      <w:r>
        <w:separator/>
      </w:r>
    </w:p>
  </w:footnote>
  <w:footnote w:type="continuationSeparator" w:id="0">
    <w:p w:rsidR="00CF740B" w:rsidRDefault="00CF740B" w:rsidP="00B62A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E5" w:rsidRPr="00B26B1B" w:rsidRDefault="001E6FE5">
    <w:pPr>
      <w:pStyle w:val="Header"/>
      <w:rPr>
        <w:rFonts w:ascii="Times New Roman" w:hAnsi="Times New Roman" w:cs="Times New Roman"/>
        <w:b/>
        <w:i/>
        <w:color w:val="0D0D0D" w:themeColor="text1" w:themeTint="F2"/>
        <w:sz w:val="32"/>
        <w:szCs w:val="32"/>
      </w:rPr>
    </w:pPr>
    <w:r w:rsidRPr="00B26B1B">
      <w:rPr>
        <w:rFonts w:ascii="Times New Roman" w:hAnsi="Times New Roman" w:cs="Times New Roman"/>
        <w:i/>
        <w:color w:val="0D0D0D" w:themeColor="text1" w:themeTint="F2"/>
        <w:sz w:val="32"/>
        <w:szCs w:val="32"/>
      </w:rPr>
      <w:t>CƠ CẤU VỐN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40A"/>
    <w:multiLevelType w:val="hybridMultilevel"/>
    <w:tmpl w:val="CDF60FB8"/>
    <w:lvl w:ilvl="0" w:tplc="52A4C41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50DBD"/>
    <w:multiLevelType w:val="hybridMultilevel"/>
    <w:tmpl w:val="D0CC993C"/>
    <w:lvl w:ilvl="0" w:tplc="834A4C78">
      <w:start w:val="1"/>
      <w:numFmt w:val="bullet"/>
      <w:lvlText w:val=""/>
      <w:lvlJc w:val="left"/>
      <w:pPr>
        <w:ind w:left="720" w:hanging="360"/>
      </w:pPr>
      <w:rPr>
        <w:rFonts w:ascii="Wingdings 2" w:hAnsi="Wingdings 2" w:hint="default"/>
      </w:rPr>
    </w:lvl>
    <w:lvl w:ilvl="1" w:tplc="834A4C78">
      <w:start w:val="1"/>
      <w:numFmt w:val="bullet"/>
      <w:lvlText w:val=""/>
      <w:lvlJc w:val="left"/>
      <w:pPr>
        <w:ind w:left="720" w:hanging="360"/>
      </w:pPr>
      <w:rPr>
        <w:rFonts w:ascii="Wingdings 2" w:hAnsi="Wingdings 2"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F9466AC"/>
    <w:multiLevelType w:val="hybridMultilevel"/>
    <w:tmpl w:val="388473BA"/>
    <w:lvl w:ilvl="0" w:tplc="52A4C414">
      <w:start w:val="1"/>
      <w:numFmt w:val="decimal"/>
      <w:lvlText w:val="%1."/>
      <w:lvlJc w:val="left"/>
      <w:pPr>
        <w:ind w:left="108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E900EC"/>
    <w:multiLevelType w:val="multilevel"/>
    <w:tmpl w:val="9F724A24"/>
    <w:lvl w:ilvl="0">
      <w:start w:val="1"/>
      <w:numFmt w:val="upperRoman"/>
      <w:pStyle w:val="Style1"/>
      <w:lvlText w:val="%1."/>
      <w:lvlJc w:val="left"/>
      <w:pPr>
        <w:ind w:left="360" w:hanging="360"/>
      </w:pPr>
      <w:rPr>
        <w:rFonts w:ascii="Times New Roman" w:hAnsi="Times New Roman" w:hint="default"/>
      </w:rPr>
    </w:lvl>
    <w:lvl w:ilvl="1">
      <w:start w:val="1"/>
      <w:numFmt w:val="decimal"/>
      <w:pStyle w:val="Style2"/>
      <w:lvlText w:val="%2."/>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C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0FF386B"/>
    <w:multiLevelType w:val="hybridMultilevel"/>
    <w:tmpl w:val="C79AD5B4"/>
    <w:lvl w:ilvl="0" w:tplc="11589BA2">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nsid w:val="1A0A397B"/>
    <w:multiLevelType w:val="hybridMultilevel"/>
    <w:tmpl w:val="E1143802"/>
    <w:lvl w:ilvl="0" w:tplc="876CBEBE">
      <w:start w:val="5"/>
      <w:numFmt w:val="upp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2B740E"/>
    <w:multiLevelType w:val="hybridMultilevel"/>
    <w:tmpl w:val="122803A6"/>
    <w:lvl w:ilvl="0" w:tplc="5F44369A">
      <w:start w:val="1"/>
      <w:numFmt w:val="lowerLetter"/>
      <w:lvlText w:val="%1."/>
      <w:lvlJc w:val="left"/>
      <w:pPr>
        <w:ind w:left="1440" w:hanging="360"/>
      </w:pPr>
      <w:rPr>
        <w:b/>
        <w: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3AE7146"/>
    <w:multiLevelType w:val="hybridMultilevel"/>
    <w:tmpl w:val="AA064ABC"/>
    <w:lvl w:ilvl="0" w:tplc="04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666F41"/>
    <w:multiLevelType w:val="hybridMultilevel"/>
    <w:tmpl w:val="476443D6"/>
    <w:lvl w:ilvl="0" w:tplc="04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7DE3698"/>
    <w:multiLevelType w:val="hybridMultilevel"/>
    <w:tmpl w:val="24FE6FE2"/>
    <w:lvl w:ilvl="0" w:tplc="87822AC0">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DE37A3"/>
    <w:multiLevelType w:val="hybridMultilevel"/>
    <w:tmpl w:val="57E44D0E"/>
    <w:lvl w:ilvl="0" w:tplc="87822AC0">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B3C4749"/>
    <w:multiLevelType w:val="hybridMultilevel"/>
    <w:tmpl w:val="A51CAFDC"/>
    <w:lvl w:ilvl="0" w:tplc="6B30ABDA">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2D850915"/>
    <w:multiLevelType w:val="hybridMultilevel"/>
    <w:tmpl w:val="0616F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6D4D51"/>
    <w:multiLevelType w:val="hybridMultilevel"/>
    <w:tmpl w:val="A490C342"/>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91632B2"/>
    <w:multiLevelType w:val="hybridMultilevel"/>
    <w:tmpl w:val="FCA865E2"/>
    <w:lvl w:ilvl="0" w:tplc="0B8098D4">
      <w:start w:val="1"/>
      <w:numFmt w:val="decimal"/>
      <w:lvlText w:val="%1."/>
      <w:lvlJc w:val="left"/>
      <w:pPr>
        <w:ind w:left="1080" w:hanging="360"/>
      </w:pPr>
      <w:rPr>
        <w:rFonts w:hint="default"/>
        <w:color w:val="C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ABD194A"/>
    <w:multiLevelType w:val="hybridMultilevel"/>
    <w:tmpl w:val="B7F4B2C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DC30F7D"/>
    <w:multiLevelType w:val="hybridMultilevel"/>
    <w:tmpl w:val="B9F44A12"/>
    <w:lvl w:ilvl="0" w:tplc="87822AC0">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ECE35A6"/>
    <w:multiLevelType w:val="hybridMultilevel"/>
    <w:tmpl w:val="C35C16F8"/>
    <w:lvl w:ilvl="0" w:tplc="2CE6E92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F8B07DB"/>
    <w:multiLevelType w:val="hybridMultilevel"/>
    <w:tmpl w:val="28F4968C"/>
    <w:lvl w:ilvl="0" w:tplc="87822AC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2127237"/>
    <w:multiLevelType w:val="hybridMultilevel"/>
    <w:tmpl w:val="8510241E"/>
    <w:lvl w:ilvl="0" w:tplc="D41E341C">
      <w:start w:val="1"/>
      <w:numFmt w:val="decimal"/>
      <w:lvlText w:val="%1."/>
      <w:lvlJc w:val="left"/>
      <w:pPr>
        <w:ind w:left="1080" w:hanging="360"/>
      </w:pPr>
      <w:rPr>
        <w:color w:val="943634" w:themeColor="accent2" w:themeShade="BF"/>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59B15C0"/>
    <w:multiLevelType w:val="hybridMultilevel"/>
    <w:tmpl w:val="CF42A0CA"/>
    <w:lvl w:ilvl="0" w:tplc="BB50739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E2D582A"/>
    <w:multiLevelType w:val="hybridMultilevel"/>
    <w:tmpl w:val="3BC6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6F74A8"/>
    <w:multiLevelType w:val="hybridMultilevel"/>
    <w:tmpl w:val="2E84EEE0"/>
    <w:lvl w:ilvl="0" w:tplc="93E2DDB8">
      <w:start w:val="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A575D5"/>
    <w:multiLevelType w:val="hybridMultilevel"/>
    <w:tmpl w:val="45B2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556D93"/>
    <w:multiLevelType w:val="hybridMultilevel"/>
    <w:tmpl w:val="E32C8F16"/>
    <w:lvl w:ilvl="0" w:tplc="A252C2E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3822E34"/>
    <w:multiLevelType w:val="hybridMultilevel"/>
    <w:tmpl w:val="83224F5C"/>
    <w:lvl w:ilvl="0" w:tplc="87822AC0">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4B3673B"/>
    <w:multiLevelType w:val="hybridMultilevel"/>
    <w:tmpl w:val="3CFCF554"/>
    <w:lvl w:ilvl="0" w:tplc="93E2DDB8">
      <w:start w:val="18"/>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7B01C43"/>
    <w:multiLevelType w:val="hybridMultilevel"/>
    <w:tmpl w:val="D0920F00"/>
    <w:lvl w:ilvl="0" w:tplc="4F6686D2">
      <w:start w:val="4"/>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9A76C22"/>
    <w:multiLevelType w:val="hybridMultilevel"/>
    <w:tmpl w:val="B2BC6DBA"/>
    <w:lvl w:ilvl="0" w:tplc="6B30ABDA">
      <w:start w:val="1"/>
      <w:numFmt w:val="bullet"/>
      <w:lvlText w:val=""/>
      <w:lvlJc w:val="left"/>
      <w:pPr>
        <w:ind w:left="1535" w:hanging="360"/>
      </w:pPr>
      <w:rPr>
        <w:rFonts w:ascii="Symbol" w:hAnsi="Symbol" w:hint="default"/>
      </w:rPr>
    </w:lvl>
    <w:lvl w:ilvl="1" w:tplc="08090003" w:tentative="1">
      <w:start w:val="1"/>
      <w:numFmt w:val="bullet"/>
      <w:lvlText w:val="o"/>
      <w:lvlJc w:val="left"/>
      <w:pPr>
        <w:ind w:left="2255" w:hanging="360"/>
      </w:pPr>
      <w:rPr>
        <w:rFonts w:ascii="Courier New" w:hAnsi="Courier New" w:cs="Courier New" w:hint="default"/>
      </w:rPr>
    </w:lvl>
    <w:lvl w:ilvl="2" w:tplc="08090005" w:tentative="1">
      <w:start w:val="1"/>
      <w:numFmt w:val="bullet"/>
      <w:lvlText w:val=""/>
      <w:lvlJc w:val="left"/>
      <w:pPr>
        <w:ind w:left="2975" w:hanging="360"/>
      </w:pPr>
      <w:rPr>
        <w:rFonts w:ascii="Wingdings" w:hAnsi="Wingdings" w:hint="default"/>
      </w:rPr>
    </w:lvl>
    <w:lvl w:ilvl="3" w:tplc="08090001" w:tentative="1">
      <w:start w:val="1"/>
      <w:numFmt w:val="bullet"/>
      <w:lvlText w:val=""/>
      <w:lvlJc w:val="left"/>
      <w:pPr>
        <w:ind w:left="3695" w:hanging="360"/>
      </w:pPr>
      <w:rPr>
        <w:rFonts w:ascii="Symbol" w:hAnsi="Symbol" w:hint="default"/>
      </w:rPr>
    </w:lvl>
    <w:lvl w:ilvl="4" w:tplc="08090003" w:tentative="1">
      <w:start w:val="1"/>
      <w:numFmt w:val="bullet"/>
      <w:lvlText w:val="o"/>
      <w:lvlJc w:val="left"/>
      <w:pPr>
        <w:ind w:left="4415" w:hanging="360"/>
      </w:pPr>
      <w:rPr>
        <w:rFonts w:ascii="Courier New" w:hAnsi="Courier New" w:cs="Courier New" w:hint="default"/>
      </w:rPr>
    </w:lvl>
    <w:lvl w:ilvl="5" w:tplc="08090005" w:tentative="1">
      <w:start w:val="1"/>
      <w:numFmt w:val="bullet"/>
      <w:lvlText w:val=""/>
      <w:lvlJc w:val="left"/>
      <w:pPr>
        <w:ind w:left="5135" w:hanging="360"/>
      </w:pPr>
      <w:rPr>
        <w:rFonts w:ascii="Wingdings" w:hAnsi="Wingdings" w:hint="default"/>
      </w:rPr>
    </w:lvl>
    <w:lvl w:ilvl="6" w:tplc="08090001" w:tentative="1">
      <w:start w:val="1"/>
      <w:numFmt w:val="bullet"/>
      <w:lvlText w:val=""/>
      <w:lvlJc w:val="left"/>
      <w:pPr>
        <w:ind w:left="5855" w:hanging="360"/>
      </w:pPr>
      <w:rPr>
        <w:rFonts w:ascii="Symbol" w:hAnsi="Symbol" w:hint="default"/>
      </w:rPr>
    </w:lvl>
    <w:lvl w:ilvl="7" w:tplc="08090003" w:tentative="1">
      <w:start w:val="1"/>
      <w:numFmt w:val="bullet"/>
      <w:lvlText w:val="o"/>
      <w:lvlJc w:val="left"/>
      <w:pPr>
        <w:ind w:left="6575" w:hanging="360"/>
      </w:pPr>
      <w:rPr>
        <w:rFonts w:ascii="Courier New" w:hAnsi="Courier New" w:cs="Courier New" w:hint="default"/>
      </w:rPr>
    </w:lvl>
    <w:lvl w:ilvl="8" w:tplc="08090005" w:tentative="1">
      <w:start w:val="1"/>
      <w:numFmt w:val="bullet"/>
      <w:lvlText w:val=""/>
      <w:lvlJc w:val="left"/>
      <w:pPr>
        <w:ind w:left="7295" w:hanging="360"/>
      </w:pPr>
      <w:rPr>
        <w:rFonts w:ascii="Wingdings" w:hAnsi="Wingdings" w:hint="default"/>
      </w:rPr>
    </w:lvl>
  </w:abstractNum>
  <w:abstractNum w:abstractNumId="29">
    <w:nsid w:val="6EB03005"/>
    <w:multiLevelType w:val="hybridMultilevel"/>
    <w:tmpl w:val="5F329EF6"/>
    <w:lvl w:ilvl="0" w:tplc="8AE274C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FB41FBD"/>
    <w:multiLevelType w:val="hybridMultilevel"/>
    <w:tmpl w:val="847E5BE2"/>
    <w:lvl w:ilvl="0" w:tplc="D1320ED0">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22A7EE4"/>
    <w:multiLevelType w:val="hybridMultilevel"/>
    <w:tmpl w:val="0ABABD3A"/>
    <w:lvl w:ilvl="0" w:tplc="04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C120266"/>
    <w:multiLevelType w:val="hybridMultilevel"/>
    <w:tmpl w:val="6762AA5E"/>
    <w:lvl w:ilvl="0" w:tplc="04090011">
      <w:start w:val="1"/>
      <w:numFmt w:val="decimal"/>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33">
    <w:nsid w:val="7F901387"/>
    <w:multiLevelType w:val="hybridMultilevel"/>
    <w:tmpl w:val="BC9AE3E4"/>
    <w:lvl w:ilvl="0" w:tplc="5F44369A">
      <w:start w:val="1"/>
      <w:numFmt w:val="lowerLetter"/>
      <w:lvlText w:val="%1."/>
      <w:lvlJc w:val="left"/>
      <w:pPr>
        <w:ind w:left="1080" w:hanging="360"/>
      </w:pPr>
      <w:rPr>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1"/>
  </w:num>
  <w:num w:numId="3">
    <w:abstractNumId w:val="11"/>
  </w:num>
  <w:num w:numId="4">
    <w:abstractNumId w:val="22"/>
  </w:num>
  <w:num w:numId="5">
    <w:abstractNumId w:val="28"/>
  </w:num>
  <w:num w:numId="6">
    <w:abstractNumId w:val="0"/>
  </w:num>
  <w:num w:numId="7">
    <w:abstractNumId w:val="23"/>
  </w:num>
  <w:num w:numId="8">
    <w:abstractNumId w:val="21"/>
  </w:num>
  <w:num w:numId="9">
    <w:abstractNumId w:val="33"/>
  </w:num>
  <w:num w:numId="10">
    <w:abstractNumId w:val="26"/>
  </w:num>
  <w:num w:numId="11">
    <w:abstractNumId w:val="16"/>
  </w:num>
  <w:num w:numId="12">
    <w:abstractNumId w:val="25"/>
  </w:num>
  <w:num w:numId="13">
    <w:abstractNumId w:val="10"/>
  </w:num>
  <w:num w:numId="14">
    <w:abstractNumId w:val="13"/>
  </w:num>
  <w:num w:numId="15">
    <w:abstractNumId w:val="3"/>
  </w:num>
  <w:num w:numId="16">
    <w:abstractNumId w:val="12"/>
  </w:num>
  <w:num w:numId="17">
    <w:abstractNumId w:val="15"/>
  </w:num>
  <w:num w:numId="18">
    <w:abstractNumId w:val="4"/>
  </w:num>
  <w:num w:numId="19">
    <w:abstractNumId w:val="32"/>
  </w:num>
  <w:num w:numId="20">
    <w:abstractNumId w:val="8"/>
  </w:num>
  <w:num w:numId="21">
    <w:abstractNumId w:val="14"/>
  </w:num>
  <w:num w:numId="22">
    <w:abstractNumId w:val="30"/>
  </w:num>
  <w:num w:numId="23">
    <w:abstractNumId w:val="29"/>
  </w:num>
  <w:num w:numId="24">
    <w:abstractNumId w:val="20"/>
  </w:num>
  <w:num w:numId="25">
    <w:abstractNumId w:val="31"/>
  </w:num>
  <w:num w:numId="26">
    <w:abstractNumId w:val="17"/>
  </w:num>
  <w:num w:numId="27">
    <w:abstractNumId w:val="7"/>
  </w:num>
  <w:num w:numId="28">
    <w:abstractNumId w:val="2"/>
  </w:num>
  <w:num w:numId="29">
    <w:abstractNumId w:val="5"/>
  </w:num>
  <w:num w:numId="30">
    <w:abstractNumId w:val="24"/>
  </w:num>
  <w:num w:numId="31">
    <w:abstractNumId w:val="6"/>
  </w:num>
  <w:num w:numId="32">
    <w:abstractNumId w:val="9"/>
  </w:num>
  <w:num w:numId="33">
    <w:abstractNumId w:val="27"/>
  </w:num>
  <w:num w:numId="34">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07F2C"/>
    <w:rsid w:val="00000781"/>
    <w:rsid w:val="00004158"/>
    <w:rsid w:val="0001255B"/>
    <w:rsid w:val="0002791B"/>
    <w:rsid w:val="00033457"/>
    <w:rsid w:val="000334D3"/>
    <w:rsid w:val="000355B1"/>
    <w:rsid w:val="00044972"/>
    <w:rsid w:val="00052BCC"/>
    <w:rsid w:val="000568D5"/>
    <w:rsid w:val="00073607"/>
    <w:rsid w:val="00075CF9"/>
    <w:rsid w:val="00080A37"/>
    <w:rsid w:val="000847F2"/>
    <w:rsid w:val="00090B67"/>
    <w:rsid w:val="000A0959"/>
    <w:rsid w:val="000A2124"/>
    <w:rsid w:val="000A21D3"/>
    <w:rsid w:val="000B0CA9"/>
    <w:rsid w:val="000B37DD"/>
    <w:rsid w:val="000C2087"/>
    <w:rsid w:val="000C534C"/>
    <w:rsid w:val="000C7B39"/>
    <w:rsid w:val="000D654D"/>
    <w:rsid w:val="000D7EDC"/>
    <w:rsid w:val="000E0294"/>
    <w:rsid w:val="00103D9D"/>
    <w:rsid w:val="0010563E"/>
    <w:rsid w:val="00110A5D"/>
    <w:rsid w:val="00111046"/>
    <w:rsid w:val="00116DA7"/>
    <w:rsid w:val="00131F37"/>
    <w:rsid w:val="001339C5"/>
    <w:rsid w:val="001365F5"/>
    <w:rsid w:val="00145D79"/>
    <w:rsid w:val="0014612C"/>
    <w:rsid w:val="00150FC9"/>
    <w:rsid w:val="001539EC"/>
    <w:rsid w:val="001619AA"/>
    <w:rsid w:val="00167AB5"/>
    <w:rsid w:val="001707B7"/>
    <w:rsid w:val="00173F3A"/>
    <w:rsid w:val="00174E1E"/>
    <w:rsid w:val="001838B1"/>
    <w:rsid w:val="001853C4"/>
    <w:rsid w:val="001933BC"/>
    <w:rsid w:val="001A0BAE"/>
    <w:rsid w:val="001B3F98"/>
    <w:rsid w:val="001C206E"/>
    <w:rsid w:val="001C52FD"/>
    <w:rsid w:val="001D095B"/>
    <w:rsid w:val="001D191C"/>
    <w:rsid w:val="001D296C"/>
    <w:rsid w:val="001D6607"/>
    <w:rsid w:val="001D666B"/>
    <w:rsid w:val="001D67D1"/>
    <w:rsid w:val="001E1CD3"/>
    <w:rsid w:val="001E6FE5"/>
    <w:rsid w:val="001E7DF8"/>
    <w:rsid w:val="001F08FB"/>
    <w:rsid w:val="001F5C96"/>
    <w:rsid w:val="001F740D"/>
    <w:rsid w:val="00202386"/>
    <w:rsid w:val="00203BFF"/>
    <w:rsid w:val="002045BB"/>
    <w:rsid w:val="00206141"/>
    <w:rsid w:val="00215441"/>
    <w:rsid w:val="00237886"/>
    <w:rsid w:val="0025103F"/>
    <w:rsid w:val="002540FC"/>
    <w:rsid w:val="0027144C"/>
    <w:rsid w:val="00272A88"/>
    <w:rsid w:val="0028210E"/>
    <w:rsid w:val="0028550D"/>
    <w:rsid w:val="00285F09"/>
    <w:rsid w:val="00287F93"/>
    <w:rsid w:val="00290748"/>
    <w:rsid w:val="00292F4A"/>
    <w:rsid w:val="002A1F65"/>
    <w:rsid w:val="002A5404"/>
    <w:rsid w:val="002A6D6F"/>
    <w:rsid w:val="002C0E6E"/>
    <w:rsid w:val="002E0DEF"/>
    <w:rsid w:val="002E1CF6"/>
    <w:rsid w:val="002E5EAA"/>
    <w:rsid w:val="002E77B9"/>
    <w:rsid w:val="002E7B25"/>
    <w:rsid w:val="002F6D38"/>
    <w:rsid w:val="003030B9"/>
    <w:rsid w:val="003066FA"/>
    <w:rsid w:val="00312237"/>
    <w:rsid w:val="00312ABD"/>
    <w:rsid w:val="0032204D"/>
    <w:rsid w:val="00323E9F"/>
    <w:rsid w:val="003322AC"/>
    <w:rsid w:val="00332521"/>
    <w:rsid w:val="00336332"/>
    <w:rsid w:val="00340B67"/>
    <w:rsid w:val="00347A48"/>
    <w:rsid w:val="003601DD"/>
    <w:rsid w:val="00362109"/>
    <w:rsid w:val="003625C8"/>
    <w:rsid w:val="0036502D"/>
    <w:rsid w:val="00367A9B"/>
    <w:rsid w:val="00381204"/>
    <w:rsid w:val="00381475"/>
    <w:rsid w:val="003863BA"/>
    <w:rsid w:val="003A5D27"/>
    <w:rsid w:val="003B56E6"/>
    <w:rsid w:val="003B7212"/>
    <w:rsid w:val="003B7C97"/>
    <w:rsid w:val="003D2DEE"/>
    <w:rsid w:val="003D6686"/>
    <w:rsid w:val="003E60D6"/>
    <w:rsid w:val="00405D9A"/>
    <w:rsid w:val="004064C4"/>
    <w:rsid w:val="00406BA8"/>
    <w:rsid w:val="00410E3D"/>
    <w:rsid w:val="00411C1C"/>
    <w:rsid w:val="00416847"/>
    <w:rsid w:val="00435A50"/>
    <w:rsid w:val="004400F7"/>
    <w:rsid w:val="00443B1E"/>
    <w:rsid w:val="004552CC"/>
    <w:rsid w:val="00456DA7"/>
    <w:rsid w:val="0046161F"/>
    <w:rsid w:val="00463D7A"/>
    <w:rsid w:val="00467974"/>
    <w:rsid w:val="00476946"/>
    <w:rsid w:val="00477809"/>
    <w:rsid w:val="00481C1A"/>
    <w:rsid w:val="0048258E"/>
    <w:rsid w:val="0048676C"/>
    <w:rsid w:val="00491FAA"/>
    <w:rsid w:val="004B1F3E"/>
    <w:rsid w:val="004B4451"/>
    <w:rsid w:val="004B469E"/>
    <w:rsid w:val="004C0A6B"/>
    <w:rsid w:val="004C3C0D"/>
    <w:rsid w:val="004C787D"/>
    <w:rsid w:val="004D0AF7"/>
    <w:rsid w:val="004E1C09"/>
    <w:rsid w:val="00504A80"/>
    <w:rsid w:val="00525AA4"/>
    <w:rsid w:val="005325FC"/>
    <w:rsid w:val="00535EF8"/>
    <w:rsid w:val="00544F68"/>
    <w:rsid w:val="00550DD0"/>
    <w:rsid w:val="00552AE9"/>
    <w:rsid w:val="00552BC6"/>
    <w:rsid w:val="0056054F"/>
    <w:rsid w:val="005636A2"/>
    <w:rsid w:val="005668F0"/>
    <w:rsid w:val="00586021"/>
    <w:rsid w:val="005869D6"/>
    <w:rsid w:val="0059154B"/>
    <w:rsid w:val="00594019"/>
    <w:rsid w:val="00594353"/>
    <w:rsid w:val="005A0D6E"/>
    <w:rsid w:val="005A5655"/>
    <w:rsid w:val="005B5146"/>
    <w:rsid w:val="005B7857"/>
    <w:rsid w:val="005C6842"/>
    <w:rsid w:val="005D09F7"/>
    <w:rsid w:val="005D1F35"/>
    <w:rsid w:val="005D6933"/>
    <w:rsid w:val="005E0076"/>
    <w:rsid w:val="005E5B28"/>
    <w:rsid w:val="005F0501"/>
    <w:rsid w:val="005F05DC"/>
    <w:rsid w:val="005F25AC"/>
    <w:rsid w:val="005F343F"/>
    <w:rsid w:val="0061215A"/>
    <w:rsid w:val="00612C3F"/>
    <w:rsid w:val="00613A17"/>
    <w:rsid w:val="006179D0"/>
    <w:rsid w:val="00635FEE"/>
    <w:rsid w:val="00667308"/>
    <w:rsid w:val="006679F7"/>
    <w:rsid w:val="00667C81"/>
    <w:rsid w:val="00685492"/>
    <w:rsid w:val="00686618"/>
    <w:rsid w:val="00693ECC"/>
    <w:rsid w:val="00697455"/>
    <w:rsid w:val="006A5227"/>
    <w:rsid w:val="006B0395"/>
    <w:rsid w:val="006D25A6"/>
    <w:rsid w:val="006D3259"/>
    <w:rsid w:val="006F37C1"/>
    <w:rsid w:val="006F77A8"/>
    <w:rsid w:val="007079AB"/>
    <w:rsid w:val="00710091"/>
    <w:rsid w:val="00711B9F"/>
    <w:rsid w:val="00723D68"/>
    <w:rsid w:val="00734149"/>
    <w:rsid w:val="00736668"/>
    <w:rsid w:val="00753B52"/>
    <w:rsid w:val="00753DDD"/>
    <w:rsid w:val="00763CCF"/>
    <w:rsid w:val="007713B0"/>
    <w:rsid w:val="00782F0A"/>
    <w:rsid w:val="00784833"/>
    <w:rsid w:val="007930AC"/>
    <w:rsid w:val="007A7081"/>
    <w:rsid w:val="007B5084"/>
    <w:rsid w:val="007C1328"/>
    <w:rsid w:val="007C2E9D"/>
    <w:rsid w:val="007E5B83"/>
    <w:rsid w:val="007E64D1"/>
    <w:rsid w:val="007F1733"/>
    <w:rsid w:val="007F6901"/>
    <w:rsid w:val="0080362A"/>
    <w:rsid w:val="00804A97"/>
    <w:rsid w:val="0081062E"/>
    <w:rsid w:val="00811A4C"/>
    <w:rsid w:val="00821A0B"/>
    <w:rsid w:val="00836F38"/>
    <w:rsid w:val="008378A1"/>
    <w:rsid w:val="00837C3D"/>
    <w:rsid w:val="00843D4A"/>
    <w:rsid w:val="008476A7"/>
    <w:rsid w:val="00875847"/>
    <w:rsid w:val="00884310"/>
    <w:rsid w:val="00895562"/>
    <w:rsid w:val="00895CF9"/>
    <w:rsid w:val="008B18D2"/>
    <w:rsid w:val="008B1E3D"/>
    <w:rsid w:val="008B2C25"/>
    <w:rsid w:val="008B465C"/>
    <w:rsid w:val="008B5936"/>
    <w:rsid w:val="008C2274"/>
    <w:rsid w:val="008C5C5A"/>
    <w:rsid w:val="008D4543"/>
    <w:rsid w:val="008D581F"/>
    <w:rsid w:val="008D6080"/>
    <w:rsid w:val="008D67FB"/>
    <w:rsid w:val="008F1CEC"/>
    <w:rsid w:val="008F7FAB"/>
    <w:rsid w:val="00910216"/>
    <w:rsid w:val="00911891"/>
    <w:rsid w:val="00914A3D"/>
    <w:rsid w:val="009262CF"/>
    <w:rsid w:val="00931A75"/>
    <w:rsid w:val="00933574"/>
    <w:rsid w:val="00935447"/>
    <w:rsid w:val="00954240"/>
    <w:rsid w:val="00957E45"/>
    <w:rsid w:val="00974D91"/>
    <w:rsid w:val="00991C24"/>
    <w:rsid w:val="009932EB"/>
    <w:rsid w:val="00996320"/>
    <w:rsid w:val="009A1EB1"/>
    <w:rsid w:val="009A37B3"/>
    <w:rsid w:val="009B0B7B"/>
    <w:rsid w:val="009B4466"/>
    <w:rsid w:val="009C7701"/>
    <w:rsid w:val="009D4B35"/>
    <w:rsid w:val="009D6B95"/>
    <w:rsid w:val="009E3381"/>
    <w:rsid w:val="009F0631"/>
    <w:rsid w:val="009F5315"/>
    <w:rsid w:val="00A016C5"/>
    <w:rsid w:val="00A04E38"/>
    <w:rsid w:val="00A07EAE"/>
    <w:rsid w:val="00A11210"/>
    <w:rsid w:val="00A31320"/>
    <w:rsid w:val="00A350B9"/>
    <w:rsid w:val="00A42691"/>
    <w:rsid w:val="00A470F5"/>
    <w:rsid w:val="00A504D5"/>
    <w:rsid w:val="00A55EC8"/>
    <w:rsid w:val="00A57D5F"/>
    <w:rsid w:val="00A64A81"/>
    <w:rsid w:val="00A653E6"/>
    <w:rsid w:val="00A7434B"/>
    <w:rsid w:val="00A760D2"/>
    <w:rsid w:val="00A7659C"/>
    <w:rsid w:val="00A81BD7"/>
    <w:rsid w:val="00A83E16"/>
    <w:rsid w:val="00A868ED"/>
    <w:rsid w:val="00AA2F99"/>
    <w:rsid w:val="00AB305B"/>
    <w:rsid w:val="00AB63CA"/>
    <w:rsid w:val="00AC2606"/>
    <w:rsid w:val="00AC4F03"/>
    <w:rsid w:val="00AC54E0"/>
    <w:rsid w:val="00AD2490"/>
    <w:rsid w:val="00AE5097"/>
    <w:rsid w:val="00B02C65"/>
    <w:rsid w:val="00B054AC"/>
    <w:rsid w:val="00B10797"/>
    <w:rsid w:val="00B15D4D"/>
    <w:rsid w:val="00B26B1B"/>
    <w:rsid w:val="00B336D7"/>
    <w:rsid w:val="00B42A87"/>
    <w:rsid w:val="00B45C73"/>
    <w:rsid w:val="00B51672"/>
    <w:rsid w:val="00B53666"/>
    <w:rsid w:val="00B62559"/>
    <w:rsid w:val="00B62A35"/>
    <w:rsid w:val="00B6707A"/>
    <w:rsid w:val="00B67154"/>
    <w:rsid w:val="00B80565"/>
    <w:rsid w:val="00B82068"/>
    <w:rsid w:val="00B90F32"/>
    <w:rsid w:val="00B94335"/>
    <w:rsid w:val="00B97F01"/>
    <w:rsid w:val="00BA0975"/>
    <w:rsid w:val="00BB2990"/>
    <w:rsid w:val="00BD3FF6"/>
    <w:rsid w:val="00BD782F"/>
    <w:rsid w:val="00BD7CD2"/>
    <w:rsid w:val="00BE249D"/>
    <w:rsid w:val="00C00090"/>
    <w:rsid w:val="00C02EC1"/>
    <w:rsid w:val="00C15A7F"/>
    <w:rsid w:val="00C23395"/>
    <w:rsid w:val="00C26546"/>
    <w:rsid w:val="00C330BA"/>
    <w:rsid w:val="00C437B0"/>
    <w:rsid w:val="00C52173"/>
    <w:rsid w:val="00C61F3F"/>
    <w:rsid w:val="00C65E59"/>
    <w:rsid w:val="00C66178"/>
    <w:rsid w:val="00C66449"/>
    <w:rsid w:val="00C66B25"/>
    <w:rsid w:val="00C70A22"/>
    <w:rsid w:val="00C82900"/>
    <w:rsid w:val="00C86B2E"/>
    <w:rsid w:val="00C919CF"/>
    <w:rsid w:val="00CA0C6A"/>
    <w:rsid w:val="00CA2738"/>
    <w:rsid w:val="00CA7377"/>
    <w:rsid w:val="00CC03F1"/>
    <w:rsid w:val="00CC1008"/>
    <w:rsid w:val="00CC16C1"/>
    <w:rsid w:val="00CC1CB9"/>
    <w:rsid w:val="00CC6793"/>
    <w:rsid w:val="00CD78A4"/>
    <w:rsid w:val="00CE51BF"/>
    <w:rsid w:val="00CE6002"/>
    <w:rsid w:val="00CE65E3"/>
    <w:rsid w:val="00CE76B9"/>
    <w:rsid w:val="00CF740B"/>
    <w:rsid w:val="00D01B48"/>
    <w:rsid w:val="00D07EE0"/>
    <w:rsid w:val="00D11E6C"/>
    <w:rsid w:val="00D20683"/>
    <w:rsid w:val="00D21CDB"/>
    <w:rsid w:val="00D316A8"/>
    <w:rsid w:val="00D36A94"/>
    <w:rsid w:val="00D43B2E"/>
    <w:rsid w:val="00D44654"/>
    <w:rsid w:val="00D44749"/>
    <w:rsid w:val="00D5793B"/>
    <w:rsid w:val="00D76372"/>
    <w:rsid w:val="00D838B3"/>
    <w:rsid w:val="00D8400C"/>
    <w:rsid w:val="00D925EF"/>
    <w:rsid w:val="00DA51BD"/>
    <w:rsid w:val="00DB783D"/>
    <w:rsid w:val="00DC3411"/>
    <w:rsid w:val="00DD2CED"/>
    <w:rsid w:val="00DE0380"/>
    <w:rsid w:val="00DE428C"/>
    <w:rsid w:val="00DE71FA"/>
    <w:rsid w:val="00DF0421"/>
    <w:rsid w:val="00E17A54"/>
    <w:rsid w:val="00E22DEF"/>
    <w:rsid w:val="00E23AFE"/>
    <w:rsid w:val="00E306BD"/>
    <w:rsid w:val="00E3639A"/>
    <w:rsid w:val="00E3702D"/>
    <w:rsid w:val="00E44CEC"/>
    <w:rsid w:val="00E65E2A"/>
    <w:rsid w:val="00E66D66"/>
    <w:rsid w:val="00E67E45"/>
    <w:rsid w:val="00E70CD9"/>
    <w:rsid w:val="00E80D5B"/>
    <w:rsid w:val="00E833A1"/>
    <w:rsid w:val="00E8402D"/>
    <w:rsid w:val="00E87090"/>
    <w:rsid w:val="00EA070F"/>
    <w:rsid w:val="00EA720D"/>
    <w:rsid w:val="00EB477C"/>
    <w:rsid w:val="00EB4D82"/>
    <w:rsid w:val="00EC3BE7"/>
    <w:rsid w:val="00EC5821"/>
    <w:rsid w:val="00ED6CA1"/>
    <w:rsid w:val="00EE1C4F"/>
    <w:rsid w:val="00EE204D"/>
    <w:rsid w:val="00EF23D0"/>
    <w:rsid w:val="00EF569D"/>
    <w:rsid w:val="00EF6AB5"/>
    <w:rsid w:val="00F00E1E"/>
    <w:rsid w:val="00F02688"/>
    <w:rsid w:val="00F07F2C"/>
    <w:rsid w:val="00F110E6"/>
    <w:rsid w:val="00F2277D"/>
    <w:rsid w:val="00F37E5F"/>
    <w:rsid w:val="00F4031C"/>
    <w:rsid w:val="00F40EDF"/>
    <w:rsid w:val="00F42A5B"/>
    <w:rsid w:val="00F4517A"/>
    <w:rsid w:val="00F45B55"/>
    <w:rsid w:val="00F4712D"/>
    <w:rsid w:val="00F4790B"/>
    <w:rsid w:val="00F52B94"/>
    <w:rsid w:val="00F863F7"/>
    <w:rsid w:val="00F90D3C"/>
    <w:rsid w:val="00F916A5"/>
    <w:rsid w:val="00F946A7"/>
    <w:rsid w:val="00FA3440"/>
    <w:rsid w:val="00FB73A3"/>
    <w:rsid w:val="00FC211A"/>
    <w:rsid w:val="00FD40BC"/>
    <w:rsid w:val="00FD439C"/>
    <w:rsid w:val="00FD60DC"/>
    <w:rsid w:val="00FF250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95"/>
    <o:shapelayout v:ext="edit">
      <o:idmap v:ext="edit" data="1"/>
      <o:rules v:ext="edit">
        <o:r id="V:Rule1" type="arc" idref="#_x0000_s1115"/>
        <o:r id="V:Rule2" type="arc" idref="#_x0000_s1116"/>
        <o:r id="V:Rule3" type="connector" idref="#_x0000_s1118"/>
        <o:r id="V:Rule4" type="connector" idref="#_x0000_s1026"/>
        <o:r id="V:Rule5" type="connector" idref="#Straight Connector 8"/>
        <o:r id="V:Rule6" type="connector" idref="#Straight Connector 9"/>
        <o:r id="V:Rule7" type="connector" idref="#_x0000_s1028"/>
        <o:r id="V:Rule8" type="connector" idref="#Straight Arrow Connector 1"/>
        <o:r id="V:Rule9" type="connector" idref="#_x0000_s1027"/>
        <o:r id="V:Rule10" type="connector" idref="#_x0000_s1232"/>
        <o:r id="V:Rule11" type="connector" idref="#_x0000_s1240"/>
        <o:r id="V:Rule12" type="connector" idref="#Straight Arrow Connector 2"/>
        <o:r id="V:Rule13" type="connector" idref="#Straight Arrow Connector 5"/>
        <o:r id="V:Rule14" type="connector" idref="#_x0000_s1030"/>
        <o:r id="V:Rule15" type="connector" idref="#Straight Connector 3"/>
        <o:r id="V:Rule16" type="connector" idref="#_x0000_s1119"/>
        <o:r id="V:Rule17" type="connector" idref="#_x0000_s1121"/>
        <o:r id="V:Rule18" type="connector" idref="#Straight Connector 4"/>
        <o:r id="V:Rule19" type="connector" idref="#_x0000_s1239"/>
        <o:r id="V:Rule20" type="connector" idref="#_x0000_s1233"/>
        <o:r id="V:Rule21" type="connector" idref="#_x0000_s1029"/>
        <o:r id="V:Rule22" type="connector" idref="#_x0000_s1231"/>
        <o:r id="V:Rule23" type="connector" idref="#_x0000_s1120"/>
        <o:r id="V:Rule24" type="arc" idref="#_x0000_s1437"/>
        <o:r id="V:Rule25" type="connector" idref="#_x0000_s1433"/>
        <o:r id="V:Rule26" type="connector" idref="#_x0000_s1442"/>
        <o:r id="V:Rule27" type="connector" idref="#_x0000_s1440"/>
        <o:r id="V:Rule28" type="connector" idref="#_x0000_s1441"/>
        <o:r id="V:Rule29" type="connector" idref="#_x0000_s1434"/>
        <o:r id="V:Rule30" type="connector" idref="#_x0000_s1435"/>
        <o:r id="V:Rule31" type="connector" idref="#_x0000_s1436"/>
        <o:r id="V:Rule32" type="connector" idref="#_x0000_s1432"/>
        <o:r id="V:Rule33" type="connector" idref="#_x0000_s1439"/>
        <o:r id="V:Rule34" type="connector" idref="#_x0000_s1431"/>
        <o:r id="V:Rule35" type="connector" idref="#_x0000_s1438"/>
        <o:r id="V:Rule36" type="arc" idref="#_x0000_s1486"/>
        <o:r id="V:Rule37" type="connector" idref="#_x0000_s1487"/>
        <o:r id="V:Rule38" type="connector" idref="#_x0000_s1490"/>
        <o:r id="V:Rule39" type="connector" idref="#_x0000_s1491"/>
        <o:r id="V:Rule40" type="connector" idref="#_x0000_s1492"/>
        <o:r id="V:Rule41" type="connector" idref="#_x0000_s149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DD0"/>
  </w:style>
  <w:style w:type="paragraph" w:styleId="Heading1">
    <w:name w:val="heading 1"/>
    <w:basedOn w:val="Normal"/>
    <w:next w:val="Normal"/>
    <w:link w:val="Heading1Char"/>
    <w:uiPriority w:val="9"/>
    <w:qFormat/>
    <w:rsid w:val="00CC67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67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60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847F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B37D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B37D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02D"/>
    <w:pPr>
      <w:ind w:left="720"/>
      <w:contextualSpacing/>
    </w:pPr>
  </w:style>
  <w:style w:type="character" w:customStyle="1" w:styleId="apple-converted-space">
    <w:name w:val="apple-converted-space"/>
    <w:basedOn w:val="DefaultParagraphFont"/>
    <w:rsid w:val="008C2274"/>
  </w:style>
  <w:style w:type="paragraph" w:styleId="BalloonText">
    <w:name w:val="Balloon Text"/>
    <w:basedOn w:val="Normal"/>
    <w:link w:val="BalloonTextChar"/>
    <w:uiPriority w:val="99"/>
    <w:semiHidden/>
    <w:unhideWhenUsed/>
    <w:rsid w:val="008C2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274"/>
    <w:rPr>
      <w:rFonts w:ascii="Tahoma" w:hAnsi="Tahoma" w:cs="Tahoma"/>
      <w:sz w:val="16"/>
      <w:szCs w:val="16"/>
    </w:rPr>
  </w:style>
  <w:style w:type="table" w:styleId="TableGrid">
    <w:name w:val="Table Grid"/>
    <w:basedOn w:val="TableNormal"/>
    <w:uiPriority w:val="39"/>
    <w:rsid w:val="00525AA4"/>
    <w:pPr>
      <w:spacing w:after="0" w:line="240" w:lineRule="auto"/>
    </w:pPr>
    <w:rPr>
      <w:rFonts w:eastAsiaTheme="minorEastAsia"/>
      <w:lang w:eastAsia="ko-K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62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A35"/>
  </w:style>
  <w:style w:type="paragraph" w:styleId="Footer">
    <w:name w:val="footer"/>
    <w:basedOn w:val="Normal"/>
    <w:link w:val="FooterChar"/>
    <w:uiPriority w:val="99"/>
    <w:unhideWhenUsed/>
    <w:rsid w:val="00B62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A35"/>
  </w:style>
  <w:style w:type="character" w:customStyle="1" w:styleId="Heading1Char">
    <w:name w:val="Heading 1 Char"/>
    <w:basedOn w:val="DefaultParagraphFont"/>
    <w:link w:val="Heading1"/>
    <w:uiPriority w:val="9"/>
    <w:rsid w:val="00CC67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67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760D2"/>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0847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47F2"/>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0847F2"/>
    <w:rPr>
      <w:rFonts w:asciiTheme="majorHAnsi" w:eastAsiaTheme="majorEastAsia" w:hAnsiTheme="majorHAnsi" w:cstheme="majorBidi"/>
      <w:b/>
      <w:bCs/>
      <w:i/>
      <w:iCs/>
      <w:color w:val="4F81BD" w:themeColor="accent1"/>
    </w:rPr>
  </w:style>
  <w:style w:type="paragraph" w:customStyle="1" w:styleId="Style1">
    <w:name w:val="Style1"/>
    <w:basedOn w:val="Normal"/>
    <w:qFormat/>
    <w:rsid w:val="00B26B1B"/>
    <w:pPr>
      <w:numPr>
        <w:numId w:val="15"/>
      </w:numPr>
      <w:jc w:val="both"/>
    </w:pPr>
    <w:rPr>
      <w:rFonts w:ascii="Times New Roman" w:hAnsi="Times New Roman" w:cs="Times New Roman"/>
      <w:b/>
      <w:color w:val="FF0000"/>
      <w:sz w:val="28"/>
      <w:szCs w:val="28"/>
      <w:u w:val="single"/>
    </w:rPr>
  </w:style>
  <w:style w:type="paragraph" w:customStyle="1" w:styleId="Style2">
    <w:name w:val="Style2"/>
    <w:basedOn w:val="Style1"/>
    <w:qFormat/>
    <w:rsid w:val="00B26B1B"/>
    <w:pPr>
      <w:numPr>
        <w:ilvl w:val="1"/>
      </w:numPr>
    </w:pPr>
    <w:rPr>
      <w:color w:val="943634" w:themeColor="accent2" w:themeShade="BF"/>
      <w:u w:val="none"/>
    </w:rPr>
  </w:style>
  <w:style w:type="paragraph" w:styleId="TOCHeading">
    <w:name w:val="TOC Heading"/>
    <w:basedOn w:val="Heading1"/>
    <w:next w:val="Normal"/>
    <w:uiPriority w:val="39"/>
    <w:semiHidden/>
    <w:unhideWhenUsed/>
    <w:qFormat/>
    <w:rsid w:val="00D925EF"/>
    <w:pPr>
      <w:outlineLvl w:val="9"/>
    </w:pPr>
  </w:style>
  <w:style w:type="paragraph" w:styleId="TOC1">
    <w:name w:val="toc 1"/>
    <w:basedOn w:val="Normal"/>
    <w:next w:val="Normal"/>
    <w:autoRedefine/>
    <w:uiPriority w:val="39"/>
    <w:unhideWhenUsed/>
    <w:rsid w:val="00CC1008"/>
    <w:pPr>
      <w:spacing w:after="100"/>
    </w:pPr>
    <w:rPr>
      <w:rFonts w:ascii="Times New Roman" w:hAnsi="Times New Roman"/>
      <w:sz w:val="32"/>
    </w:rPr>
  </w:style>
  <w:style w:type="paragraph" w:styleId="TOC2">
    <w:name w:val="toc 2"/>
    <w:basedOn w:val="Normal"/>
    <w:next w:val="Normal"/>
    <w:autoRedefine/>
    <w:uiPriority w:val="39"/>
    <w:unhideWhenUsed/>
    <w:rsid w:val="001D6607"/>
    <w:pPr>
      <w:spacing w:after="100"/>
      <w:ind w:left="220"/>
    </w:pPr>
    <w:rPr>
      <w:rFonts w:ascii="Times New Roman" w:hAnsi="Times New Roman"/>
      <w:sz w:val="28"/>
    </w:rPr>
  </w:style>
  <w:style w:type="character" w:styleId="Hyperlink">
    <w:name w:val="Hyperlink"/>
    <w:basedOn w:val="DefaultParagraphFont"/>
    <w:uiPriority w:val="99"/>
    <w:unhideWhenUsed/>
    <w:rsid w:val="00D925EF"/>
    <w:rPr>
      <w:color w:val="0000FF" w:themeColor="hyperlink"/>
      <w:u w:val="single"/>
    </w:rPr>
  </w:style>
  <w:style w:type="character" w:styleId="PlaceholderText">
    <w:name w:val="Placeholder Text"/>
    <w:basedOn w:val="DefaultParagraphFont"/>
    <w:uiPriority w:val="99"/>
    <w:semiHidden/>
    <w:rsid w:val="00347A48"/>
    <w:rPr>
      <w:color w:val="808080"/>
    </w:rPr>
  </w:style>
  <w:style w:type="paragraph" w:styleId="NormalWeb">
    <w:name w:val="Normal (Web)"/>
    <w:basedOn w:val="Normal"/>
    <w:uiPriority w:val="99"/>
    <w:semiHidden/>
    <w:unhideWhenUsed/>
    <w:rsid w:val="000A21D3"/>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customStyle="1" w:styleId="Heading5Char">
    <w:name w:val="Heading 5 Char"/>
    <w:basedOn w:val="DefaultParagraphFont"/>
    <w:link w:val="Heading5"/>
    <w:uiPriority w:val="9"/>
    <w:rsid w:val="000B37D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B37DD"/>
    <w:rPr>
      <w:rFonts w:asciiTheme="majorHAnsi" w:eastAsiaTheme="majorEastAsia" w:hAnsiTheme="majorHAnsi" w:cstheme="majorBidi"/>
      <w:i/>
      <w:iCs/>
      <w:color w:val="243F60" w:themeColor="accent1" w:themeShade="7F"/>
    </w:rPr>
  </w:style>
  <w:style w:type="paragraph" w:styleId="TOC3">
    <w:name w:val="toc 3"/>
    <w:basedOn w:val="Normal"/>
    <w:next w:val="Normal"/>
    <w:autoRedefine/>
    <w:uiPriority w:val="39"/>
    <w:unhideWhenUsed/>
    <w:rsid w:val="001E6FE5"/>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98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Brush Script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BFD45-326B-47BF-BB14-E57A885CE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23</Pages>
  <Words>4187</Words>
  <Characters>23872</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Kieu</dc:creator>
  <cp:lastModifiedBy>Linh</cp:lastModifiedBy>
  <cp:revision>8</cp:revision>
  <dcterms:created xsi:type="dcterms:W3CDTF">2015-09-30T09:34:00Z</dcterms:created>
  <dcterms:modified xsi:type="dcterms:W3CDTF">2015-10-03T12:52:00Z</dcterms:modified>
</cp:coreProperties>
</file>